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13EC32C8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</w:t>
      </w:r>
      <w:r w:rsidR="00B667D0">
        <w:rPr>
          <w:rFonts w:ascii="Times New Roman" w:eastAsia="Times New Roman" w:hAnsi="Times New Roman" w:cs="Times New Roman"/>
          <w:sz w:val="26"/>
        </w:rPr>
        <w:t xml:space="preserve">                                   </w:t>
      </w:r>
      <w:r w:rsidR="005B0AFA" w:rsidRPr="005B0AFA">
        <w:rPr>
          <w:rFonts w:ascii="Times New Roman" w:eastAsia="Times New Roman" w:hAnsi="Times New Roman" w:cs="Times New Roman"/>
          <w:sz w:val="26"/>
        </w:rPr>
        <w:t>и застройки муниципального образования «Городской округ Подольск Московской области»</w:t>
      </w:r>
    </w:p>
    <w:p w14:paraId="79889A0C" w14:textId="3F5E397F" w:rsidR="005B0AFA" w:rsidRPr="001B7118" w:rsidRDefault="00B667D0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u w:val="single"/>
        </w:rPr>
        <w:t>В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>.</w:t>
      </w:r>
      <w:r>
        <w:rPr>
          <w:rFonts w:ascii="Times New Roman" w:eastAsia="Times New Roman" w:hAnsi="Times New Roman" w:cs="Times New Roman"/>
          <w:sz w:val="26"/>
          <w:u w:val="single"/>
        </w:rPr>
        <w:t>И</w:t>
      </w:r>
      <w:r w:rsidR="00B9317B" w:rsidRPr="00A77E1C">
        <w:rPr>
          <w:rFonts w:ascii="Times New Roman" w:eastAsia="Times New Roman" w:hAnsi="Times New Roman" w:cs="Times New Roman"/>
          <w:sz w:val="26"/>
          <w:u w:val="single"/>
        </w:rPr>
        <w:t xml:space="preserve">. </w:t>
      </w:r>
      <w:r w:rsidR="001B7118" w:rsidRPr="00A77E1C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 w:rsidRPr="00A77E1C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 w:rsidRPr="00A77E1C"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Pr="00A77E1C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 w:rsidR="001B7118" w:rsidRPr="00A77E1C"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A77E1C" w:rsidRPr="00A77E1C">
        <w:rPr>
          <w:rFonts w:ascii="Times New Roman" w:eastAsia="Times New Roman" w:hAnsi="Times New Roman" w:cs="Times New Roman"/>
          <w:sz w:val="26"/>
          <w:u w:val="single"/>
        </w:rPr>
        <w:t>14</w:t>
      </w:r>
      <w:r w:rsidR="00A77B1B" w:rsidRPr="00A77E1C">
        <w:rPr>
          <w:rFonts w:ascii="Times New Roman" w:eastAsia="Times New Roman" w:hAnsi="Times New Roman" w:cs="Times New Roman"/>
          <w:sz w:val="26"/>
          <w:u w:val="single"/>
        </w:rPr>
        <w:t>.07</w:t>
      </w:r>
      <w:r w:rsidR="00FB2F3E" w:rsidRPr="00A77E1C">
        <w:rPr>
          <w:rFonts w:ascii="Times New Roman" w:eastAsia="Times New Roman" w:hAnsi="Times New Roman" w:cs="Times New Roman"/>
          <w:sz w:val="26"/>
          <w:u w:val="single"/>
        </w:rPr>
        <w:t>.202</w:t>
      </w:r>
      <w:r w:rsidRPr="00A77E1C">
        <w:rPr>
          <w:rFonts w:ascii="Times New Roman" w:eastAsia="Times New Roman" w:hAnsi="Times New Roman" w:cs="Times New Roman"/>
          <w:sz w:val="26"/>
          <w:u w:val="single"/>
        </w:rPr>
        <w:t>6</w:t>
      </w:r>
    </w:p>
    <w:p w14:paraId="7D55A211" w14:textId="088AA624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должность, 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2B42BACC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A77E1C">
        <w:rPr>
          <w:rFonts w:ascii="Times New Roman" w:eastAsia="Times New Roman" w:hAnsi="Times New Roman" w:cs="Times New Roman"/>
          <w:color w:val="000000"/>
          <w:sz w:val="24"/>
        </w:rPr>
        <w:t xml:space="preserve"> 30/26 от 14.07.2026</w:t>
      </w:r>
    </w:p>
    <w:p w14:paraId="128CC76C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 РЕЗУЛЬТАТАХ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6FEC7F28" w14:textId="5F1AB954" w:rsidR="0074756A" w:rsidRPr="00B40372" w:rsidRDefault="00DD1E5F" w:rsidP="00B40372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DD1E5F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</w:t>
      </w:r>
      <w:r w:rsidR="009E3BA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внесении</w:t>
      </w:r>
      <w:r w:rsidR="009E3BA5" w:rsidRPr="009E3BA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113D4F" w:rsidRPr="00113D4F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изменений </w:t>
      </w:r>
      <w:r w:rsidR="00B667D0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в Генеральный план городского округа Подольск Московской о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бласти </w:t>
      </w:r>
      <w:r w:rsidR="00A77E1C" w:rsidRPr="00A77E1C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применительно к населенному пункту д. Кутьино </w:t>
      </w:r>
      <w:r w:rsidR="00033CF3" w:rsidRPr="00033CF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– Проект).</w:t>
      </w:r>
    </w:p>
    <w:p w14:paraId="5ED71B96" w14:textId="77777777" w:rsidR="000021F6" w:rsidRPr="007129FD" w:rsidRDefault="00C87B40" w:rsidP="0074756A">
      <w:pPr>
        <w:pStyle w:val="a3"/>
        <w:numPr>
          <w:ilvl w:val="0"/>
          <w:numId w:val="2"/>
        </w:num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4627AA31" w14:textId="7906E8C6" w:rsidR="007129FD" w:rsidRPr="00650CF2" w:rsidRDefault="00B055F7" w:rsidP="007129FD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B055F7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Внесение изменений в Генеральный план городского округа Подольск Московской области </w:t>
      </w:r>
      <w:r w:rsidR="00A77E1C" w:rsidRPr="00A77E1C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применительно к населенному пункту д. Кутьино</w:t>
      </w:r>
      <w:r w:rsidR="00537EFB" w:rsidRPr="00537EFB">
        <w:rPr>
          <w:rFonts w:ascii="Times New Roman" w:eastAsia="Times New Roman" w:hAnsi="Times New Roman" w:cs="Times New Roman"/>
          <w:color w:val="FF0000"/>
          <w:sz w:val="26"/>
          <w:u w:val="single"/>
          <w:shd w:val="clear" w:color="auto" w:fill="FFFFFF"/>
        </w:rPr>
        <w:t xml:space="preserve"> </w:t>
      </w:r>
      <w:r w:rsidR="007129FD" w:rsidRPr="007129F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выполнено в составе работ </w:t>
      </w:r>
      <w:r w:rsidR="00A77E1C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</w:t>
      </w:r>
      <w:r w:rsidR="007129FD" w:rsidRPr="007129F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по подготовке проекта «</w:t>
      </w:r>
      <w:r w:rsidRPr="00B055F7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Внесение изменений в Генеральный план городского округа Подольск Московской области </w:t>
      </w:r>
      <w:r w:rsidR="00A77E1C" w:rsidRPr="00A77E1C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применительно к населенному пункту д. Кутьино</w:t>
      </w:r>
      <w:r w:rsidR="007129FD" w:rsidRPr="007129F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», подготовленного </w:t>
      </w:r>
      <w:r w:rsidR="00650CF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ООО «Агентство территориального планирования»</w:t>
      </w:r>
      <w:r w:rsidR="007129FD" w:rsidRPr="005937E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на основании договора </w:t>
      </w:r>
      <w:r w:rsidR="00537EFB" w:rsidRPr="00650CF2">
        <w:rPr>
          <w:rFonts w:ascii="Times New Roman" w:eastAsia="Times New Roman" w:hAnsi="Times New Roman" w:cs="Times New Roman"/>
          <w:sz w:val="26"/>
          <w:u w:val="single"/>
        </w:rPr>
        <w:t xml:space="preserve">от </w:t>
      </w:r>
      <w:r w:rsidR="00650CF2" w:rsidRPr="00650CF2">
        <w:rPr>
          <w:rFonts w:ascii="Times New Roman" w:eastAsia="Times New Roman" w:hAnsi="Times New Roman" w:cs="Times New Roman"/>
          <w:sz w:val="26"/>
          <w:u w:val="single"/>
        </w:rPr>
        <w:t>27</w:t>
      </w:r>
      <w:r w:rsidR="00537EFB" w:rsidRPr="00650CF2">
        <w:rPr>
          <w:rFonts w:ascii="Times New Roman" w:eastAsia="Times New Roman" w:hAnsi="Times New Roman" w:cs="Times New Roman"/>
          <w:sz w:val="26"/>
          <w:u w:val="single"/>
        </w:rPr>
        <w:t>.</w:t>
      </w:r>
      <w:r w:rsidR="00650CF2" w:rsidRPr="00650CF2">
        <w:rPr>
          <w:rFonts w:ascii="Times New Roman" w:eastAsia="Times New Roman" w:hAnsi="Times New Roman" w:cs="Times New Roman"/>
          <w:sz w:val="26"/>
          <w:u w:val="single"/>
        </w:rPr>
        <w:t>10</w:t>
      </w:r>
      <w:r w:rsidR="00537EFB" w:rsidRPr="00650CF2">
        <w:rPr>
          <w:rFonts w:ascii="Times New Roman" w:eastAsia="Times New Roman" w:hAnsi="Times New Roman" w:cs="Times New Roman"/>
          <w:sz w:val="26"/>
          <w:u w:val="single"/>
        </w:rPr>
        <w:t>.202</w:t>
      </w:r>
      <w:r w:rsidR="00650CF2" w:rsidRPr="00650CF2">
        <w:rPr>
          <w:rFonts w:ascii="Times New Roman" w:eastAsia="Times New Roman" w:hAnsi="Times New Roman" w:cs="Times New Roman"/>
          <w:sz w:val="26"/>
          <w:u w:val="single"/>
        </w:rPr>
        <w:t>5</w:t>
      </w:r>
      <w:r w:rsidR="00537EFB" w:rsidRPr="00650CF2">
        <w:rPr>
          <w:rFonts w:ascii="Times New Roman" w:eastAsia="Times New Roman" w:hAnsi="Times New Roman" w:cs="Times New Roman"/>
          <w:sz w:val="26"/>
          <w:u w:val="single"/>
        </w:rPr>
        <w:t xml:space="preserve"> № </w:t>
      </w:r>
      <w:r w:rsidR="00650CF2" w:rsidRPr="00650CF2">
        <w:rPr>
          <w:rFonts w:ascii="Times New Roman" w:eastAsia="Times New Roman" w:hAnsi="Times New Roman" w:cs="Times New Roman"/>
          <w:sz w:val="26"/>
          <w:u w:val="single"/>
        </w:rPr>
        <w:t>32-31/3-25-АТП</w:t>
      </w:r>
      <w:r w:rsidR="007129FD" w:rsidRPr="00650CF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25D4963E" w14:textId="455CEECA" w:rsidR="00A54056" w:rsidRDefault="002B3F08" w:rsidP="00946FB3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650CF2">
        <w:rPr>
          <w:rFonts w:ascii="Times New Roman" w:eastAsia="Times New Roman" w:hAnsi="Times New Roman" w:cs="Times New Roman"/>
          <w:sz w:val="26"/>
          <w:u w:val="single"/>
        </w:rPr>
        <w:t xml:space="preserve">Градостроительным Советом Московской </w:t>
      </w:r>
      <w:r w:rsidRPr="00A54056">
        <w:rPr>
          <w:rFonts w:ascii="Times New Roman" w:eastAsia="Times New Roman" w:hAnsi="Times New Roman" w:cs="Times New Roman"/>
          <w:sz w:val="26"/>
          <w:u w:val="single"/>
        </w:rPr>
        <w:t xml:space="preserve">области от </w:t>
      </w:r>
      <w:r w:rsidR="00A54056" w:rsidRPr="00A54056">
        <w:rPr>
          <w:rFonts w:ascii="Times New Roman" w:eastAsia="Times New Roman" w:hAnsi="Times New Roman" w:cs="Times New Roman"/>
          <w:sz w:val="26"/>
          <w:u w:val="single"/>
        </w:rPr>
        <w:t>15.04</w:t>
      </w:r>
      <w:r w:rsidRPr="00A54056">
        <w:rPr>
          <w:rFonts w:ascii="Times New Roman" w:eastAsia="Times New Roman" w:hAnsi="Times New Roman" w:cs="Times New Roman"/>
          <w:sz w:val="26"/>
          <w:u w:val="single"/>
        </w:rPr>
        <w:t>.</w:t>
      </w:r>
      <w:r w:rsidR="00A54056" w:rsidRPr="00A54056">
        <w:rPr>
          <w:rFonts w:ascii="Times New Roman" w:eastAsia="Times New Roman" w:hAnsi="Times New Roman" w:cs="Times New Roman"/>
          <w:sz w:val="26"/>
          <w:u w:val="single"/>
        </w:rPr>
        <w:t xml:space="preserve">2026 </w:t>
      </w:r>
      <w:r w:rsidRPr="00A54056">
        <w:rPr>
          <w:rFonts w:ascii="Times New Roman" w:eastAsia="Times New Roman" w:hAnsi="Times New Roman" w:cs="Times New Roman"/>
          <w:sz w:val="26"/>
          <w:u w:val="single"/>
        </w:rPr>
        <w:t xml:space="preserve">№ </w:t>
      </w:r>
      <w:r w:rsidR="00A54056" w:rsidRPr="00A54056">
        <w:rPr>
          <w:rFonts w:ascii="Times New Roman" w:eastAsia="Times New Roman" w:hAnsi="Times New Roman" w:cs="Times New Roman"/>
          <w:sz w:val="26"/>
          <w:u w:val="single"/>
        </w:rPr>
        <w:t>21</w:t>
      </w:r>
      <w:r w:rsidRPr="00A54056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Pr="002A26C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принято положительное решение по внесению изменений в Генеральный план 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г</w:t>
      </w:r>
      <w:r w:rsidR="00A77E1C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ородского округа Подольск </w:t>
      </w:r>
      <w:r w:rsidR="00A54056" w:rsidRPr="00A5405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в отношении земельных участков с кадастровыми номерами 50:27:0020331:2478, 50:27:0020331:2480, 50:27:0020331:4955, 50:27:0020331:4972, 50:27:0020331:2472, 50:27:0020331:2473, 50:27:0020331:2476, 50:27:0020331:2477, 50:27:0020331:2479, 50:27:0020331:2486, 50:27:0020331:2487, 50:27:0020331:2488, 50:27:0020331:2489, 50:27:0020331:2490 </w:t>
      </w:r>
      <w:r w:rsidR="00A54056" w:rsidRPr="00A5405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в части включения их в границы населенного пункта и отнесения</w:t>
      </w:r>
      <w:r w:rsidR="0080693A" w:rsidRPr="0080693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</w:t>
      </w:r>
      <w:r w:rsidR="00A54056" w:rsidRPr="00A5405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к функциональной зоне П – производственной зоне при условии организации буферной зоны и транспортного обслуживания земельных участков, оставшихся в существующей функциональной зоне СХ-2 - зоне, предназначенной для ведения садоводства и дачного хозяйства </w:t>
      </w:r>
    </w:p>
    <w:p w14:paraId="7E19F9D8" w14:textId="12DFA6B6" w:rsidR="00B667D0" w:rsidRPr="00946FB3" w:rsidRDefault="00B667D0" w:rsidP="00946FB3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B667D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Материалы проекта «Внесение изменений в Генеральный план городского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     </w:t>
      </w:r>
      <w:r w:rsidRPr="00B667D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округа Подольск Московской области применительно к 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земельному</w:t>
      </w:r>
      <w:r w:rsidR="005937ED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участк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у с кадастровым</w:t>
      </w:r>
      <w:r w:rsidR="005937ED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номер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</w:t>
      </w:r>
      <w:r w:rsidR="005937ED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м </w:t>
      </w:r>
      <w:r w:rsidR="00A77E1C" w:rsidRPr="00650CF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применительно к населенному пункту д. Кутьино</w:t>
      </w:r>
      <w:r w:rsidRPr="00B667D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», подготовлены на основании распоряжения Комитета по архитектуре и градостроительству Московской</w:t>
      </w:r>
      <w:r w:rsidR="005937E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области </w:t>
      </w:r>
      <w:r w:rsidR="00650CF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</w:t>
      </w:r>
      <w:r w:rsidR="00A77E1C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от </w:t>
      </w:r>
      <w:r w:rsidR="00A77E1C" w:rsidRPr="00A77E1C">
        <w:rPr>
          <w:rFonts w:ascii="Times New Roman" w:eastAsia="Times New Roman" w:hAnsi="Times New Roman" w:cs="Times New Roman"/>
          <w:sz w:val="26"/>
          <w:u w:val="single"/>
        </w:rPr>
        <w:t>29.04.2026 № 33РВ-318</w:t>
      </w:r>
      <w:r w:rsidR="00A5405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946FB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«О подготовке проекта внесения изменений в Генеральный план городского округа Подольск Московской области </w:t>
      </w:r>
      <w:r w:rsidR="00650CF2" w:rsidRPr="00650CF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применительно к населенному пункту </w:t>
      </w:r>
      <w:r w:rsidR="00650CF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</w:t>
      </w:r>
      <w:r w:rsidR="00650CF2" w:rsidRPr="00650CF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д. Кутьино</w:t>
      </w:r>
      <w:r w:rsidRPr="00946FB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».</w:t>
      </w:r>
    </w:p>
    <w:p w14:paraId="05B69734" w14:textId="77777777" w:rsidR="0001030F" w:rsidRDefault="007129FD" w:rsidP="0001030F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7129F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Документ территориального </w:t>
      </w:r>
      <w:r w:rsidRPr="000D70F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планирования разрабо</w:t>
      </w:r>
      <w:r w:rsidR="005937ED" w:rsidRPr="000D70F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тан с выделением</w:t>
      </w:r>
      <w:r w:rsidR="003B401D" w:rsidRPr="000D70F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5937ED" w:rsidRPr="000D70F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-</w:t>
      </w:r>
      <w:r w:rsidR="003B401D" w:rsidRPr="000D70F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5937ED" w:rsidRPr="000D70F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1 очереди (2032</w:t>
      </w:r>
      <w:r w:rsidRPr="000D70F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год) и расчётного срока (20</w:t>
      </w:r>
      <w:r w:rsidR="005937ED" w:rsidRPr="000D70F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46</w:t>
      </w:r>
      <w:r w:rsidRPr="000D70F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год).</w:t>
      </w:r>
    </w:p>
    <w:p w14:paraId="4B5F1DBB" w14:textId="77777777" w:rsidR="0001030F" w:rsidRDefault="0001030F" w:rsidP="0001030F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01030F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В настоящее время вышеуказанные участки общей площадью 96,38 га имеют категорию земель – земли сельскохозяйственного назначения, вид разрешенного использования – ведения дачного хозяйства.</w:t>
      </w:r>
    </w:p>
    <w:p w14:paraId="50EFA380" w14:textId="1941A4CF" w:rsidR="0001030F" w:rsidRDefault="0001030F" w:rsidP="0001030F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01030F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Согласно утвержденного Генерального плана земельные участки расположены </w:t>
      </w:r>
      <w:r w:rsidR="0080693A" w:rsidRPr="0080693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</w:t>
      </w:r>
      <w:r w:rsidRPr="0001030F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вне границ населенных пунктов в зоне для ведения садоводства и огородничества (СХ-2). </w:t>
      </w:r>
    </w:p>
    <w:p w14:paraId="182E24CB" w14:textId="146050A7" w:rsidR="0001030F" w:rsidRDefault="0001030F" w:rsidP="0001030F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01030F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Проектом Генерального плана предусмотрено включение участков в границы населенного пункта д. Кутьино и отнесения к функциональной зоне П – производственной зона при условии организации буферной зоны и транспортного обслуживания земельных участков, оставшихся в существующей функциональной зоне СХ-2.</w:t>
      </w:r>
    </w:p>
    <w:p w14:paraId="4E02C067" w14:textId="77777777" w:rsidR="0001030F" w:rsidRDefault="0001030F" w:rsidP="0001030F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</w:p>
    <w:p w14:paraId="781DB7CC" w14:textId="7E9EC544" w:rsidR="00C80F53" w:rsidRPr="00052037" w:rsidRDefault="006660F6" w:rsidP="0005203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052037">
        <w:rPr>
          <w:rFonts w:ascii="Times New Roman" w:eastAsia="Times New Roman" w:hAnsi="Times New Roman" w:cs="Times New Roman"/>
          <w:sz w:val="26"/>
        </w:rPr>
        <w:t xml:space="preserve">Организация - разработчик: </w:t>
      </w:r>
      <w:r w:rsidR="00052037" w:rsidRPr="00052037">
        <w:rPr>
          <w:rFonts w:ascii="Times New Roman" w:eastAsia="Times New Roman" w:hAnsi="Times New Roman" w:cs="Times New Roman"/>
          <w:sz w:val="26"/>
          <w:u w:val="single"/>
        </w:rPr>
        <w:t>ООО «Агентство Территориального Планирования»,125047, Москва, Оружейный переулок, д. 13, стр. 2, помещение 6, комната 5, электронная почта: info@atp.ooo, тел +7(495) 544 50 66.</w:t>
      </w:r>
    </w:p>
    <w:p w14:paraId="3B1A64EE" w14:textId="77777777" w:rsidR="00052037" w:rsidRPr="00052037" w:rsidRDefault="00052037" w:rsidP="00052037">
      <w:pPr>
        <w:pStyle w:val="a3"/>
        <w:spacing w:after="0" w:line="240" w:lineRule="auto"/>
        <w:ind w:left="-207"/>
        <w:jc w:val="both"/>
        <w:rPr>
          <w:rFonts w:ascii="Calibri" w:eastAsia="Calibri" w:hAnsi="Calibri" w:cs="Calibri"/>
          <w:u w:val="single"/>
        </w:rPr>
      </w:pPr>
    </w:p>
    <w:p w14:paraId="6F0E5249" w14:textId="5592D342" w:rsidR="000021F6" w:rsidRDefault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обсуждений:</w:t>
      </w:r>
      <w:r w:rsidR="00313199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80693A">
        <w:rPr>
          <w:rFonts w:ascii="Times New Roman" w:eastAsia="Times New Roman" w:hAnsi="Times New Roman" w:cs="Times New Roman"/>
          <w:sz w:val="26"/>
          <w:u w:val="single"/>
          <w:lang w:val="en-US"/>
        </w:rPr>
        <w:t>c</w:t>
      </w:r>
      <w:r w:rsidR="0080693A" w:rsidRPr="0080693A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01030F" w:rsidRPr="0001030F">
        <w:rPr>
          <w:rFonts w:ascii="Times New Roman" w:eastAsia="Times New Roman" w:hAnsi="Times New Roman" w:cs="Times New Roman"/>
          <w:sz w:val="26"/>
          <w:u w:val="single"/>
        </w:rPr>
        <w:t>30.06.2026 по 14.07.2026</w:t>
      </w:r>
      <w:r w:rsidR="008C2661" w:rsidRPr="0001030F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77777777" w:rsidR="000021F6" w:rsidRDefault="000021F6">
      <w:pPr>
        <w:spacing w:after="0" w:line="240" w:lineRule="auto"/>
        <w:ind w:left="-567" w:firstLine="710"/>
        <w:jc w:val="both"/>
        <w:rPr>
          <w:rFonts w:ascii="Calibri" w:eastAsia="Calibri" w:hAnsi="Calibri" w:cs="Calibri"/>
        </w:rPr>
      </w:pPr>
    </w:p>
    <w:p w14:paraId="713DB43B" w14:textId="33FC249C" w:rsidR="000021F6" w:rsidRDefault="00C1653B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4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>. Формы оповещения о начале общественных обсуждений:</w:t>
      </w:r>
    </w:p>
    <w:p w14:paraId="1CF2354E" w14:textId="3AAD3096" w:rsidR="00F0023A" w:rsidRDefault="00C87B40" w:rsidP="00052037">
      <w:pPr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 xml:space="preserve">Информация о проведении общественных обсуждений была опубликована </w:t>
      </w:r>
      <w:r w:rsidR="002A26C3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</w:t>
      </w:r>
      <w:r w:rsidRPr="00D20401">
        <w:rPr>
          <w:rFonts w:ascii="Times New Roman" w:eastAsia="Times New Roman" w:hAnsi="Times New Roman" w:cs="Times New Roman"/>
          <w:sz w:val="26"/>
          <w:u w:val="single"/>
        </w:rPr>
        <w:t xml:space="preserve">на </w:t>
      </w:r>
      <w:r w:rsidRPr="00410C4C">
        <w:rPr>
          <w:rFonts w:ascii="Times New Roman" w:eastAsia="Times New Roman" w:hAnsi="Times New Roman" w:cs="Times New Roman"/>
          <w:sz w:val="26"/>
          <w:u w:val="single"/>
        </w:rPr>
        <w:t>официальном сайте Администрации Городского округа Подольск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hyperlink r:id="rId8">
        <w:r w:rsidRPr="00BC5561">
          <w:rPr>
            <w:rFonts w:ascii="Times New Roman" w:eastAsia="Times New Roman" w:hAnsi="Times New Roman" w:cs="Times New Roman"/>
            <w:sz w:val="26"/>
            <w:u w:val="single"/>
          </w:rPr>
          <w:t>http://подольск-администрация.рф/</w:t>
        </w:r>
      </w:hyperlink>
      <w:r w:rsidRPr="00BC5561">
        <w:rPr>
          <w:rFonts w:ascii="Times New Roman" w:eastAsia="Times New Roman" w:hAnsi="Times New Roman" w:cs="Times New Roman"/>
          <w:sz w:val="26"/>
          <w:u w:val="single"/>
        </w:rPr>
        <w:t xml:space="preserve"> в р</w:t>
      </w:r>
      <w:r>
        <w:rPr>
          <w:rFonts w:ascii="Times New Roman" w:eastAsia="Times New Roman" w:hAnsi="Times New Roman" w:cs="Times New Roman"/>
          <w:sz w:val="26"/>
          <w:u w:val="single"/>
        </w:rPr>
        <w:t>азделе «Документы», подраздел «Публичные слушания</w:t>
      </w:r>
      <w:r w:rsidRPr="0080693A">
        <w:rPr>
          <w:rFonts w:ascii="Times New Roman" w:eastAsia="Times New Roman" w:hAnsi="Times New Roman" w:cs="Times New Roman"/>
          <w:sz w:val="26"/>
          <w:u w:val="single"/>
        </w:rPr>
        <w:t xml:space="preserve">» </w:t>
      </w:r>
      <w:r w:rsidR="0080693A" w:rsidRPr="0080693A">
        <w:rPr>
          <w:rFonts w:ascii="Times New Roman" w:eastAsia="Times New Roman" w:hAnsi="Times New Roman" w:cs="Times New Roman"/>
          <w:sz w:val="26"/>
          <w:u w:val="single"/>
        </w:rPr>
        <w:t>22</w:t>
      </w:r>
      <w:r w:rsidR="00501D73" w:rsidRPr="0080693A">
        <w:rPr>
          <w:rFonts w:ascii="Times New Roman" w:eastAsia="Times New Roman" w:hAnsi="Times New Roman" w:cs="Times New Roman"/>
          <w:sz w:val="26"/>
          <w:u w:val="single"/>
        </w:rPr>
        <w:t>.06</w:t>
      </w:r>
      <w:r w:rsidR="00804FA2" w:rsidRPr="0080693A">
        <w:rPr>
          <w:rFonts w:ascii="Times New Roman" w:eastAsia="Times New Roman" w:hAnsi="Times New Roman" w:cs="Times New Roman"/>
          <w:sz w:val="26"/>
          <w:u w:val="single"/>
        </w:rPr>
        <w:t>.</w:t>
      </w:r>
      <w:r w:rsidR="006C053F" w:rsidRPr="0080693A">
        <w:rPr>
          <w:rFonts w:ascii="Times New Roman" w:eastAsia="Times New Roman" w:hAnsi="Times New Roman" w:cs="Times New Roman"/>
          <w:sz w:val="26"/>
          <w:u w:val="single"/>
        </w:rPr>
        <w:t>202</w:t>
      </w:r>
      <w:r w:rsidR="002A26C3" w:rsidRPr="0080693A">
        <w:rPr>
          <w:rFonts w:ascii="Times New Roman" w:eastAsia="Times New Roman" w:hAnsi="Times New Roman" w:cs="Times New Roman"/>
          <w:sz w:val="26"/>
          <w:u w:val="single"/>
        </w:rPr>
        <w:t>6</w:t>
      </w:r>
      <w:r w:rsidRPr="0080693A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на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>информационном стенде и</w:t>
      </w:r>
      <w:r w:rsidRPr="00BC5561">
        <w:rPr>
          <w:rFonts w:ascii="Times New Roman" w:eastAsia="Times New Roman" w:hAnsi="Times New Roman" w:cs="Times New Roman"/>
          <w:sz w:val="26"/>
          <w:u w:val="single"/>
        </w:rPr>
        <w:t xml:space="preserve"> в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>местах массового скопления граждан</w:t>
      </w:r>
      <w:r w:rsidR="00804FA2" w:rsidRPr="00804FA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 xml:space="preserve">на территории </w:t>
      </w:r>
      <w:r w:rsidR="00654DF4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>д.</w:t>
      </w:r>
      <w:r w:rsidR="00654DF4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052037">
        <w:rPr>
          <w:rFonts w:ascii="Times New Roman" w:eastAsia="Times New Roman" w:hAnsi="Times New Roman" w:cs="Times New Roman"/>
          <w:sz w:val="26"/>
          <w:u w:val="single"/>
        </w:rPr>
        <w:t>Кутьино.</w:t>
      </w:r>
    </w:p>
    <w:p w14:paraId="707D6EC1" w14:textId="2BAB46AD" w:rsidR="000021F6" w:rsidRDefault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49EAB503" w:rsidR="000021F6" w:rsidRDefault="00C87B4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80693A" w:rsidRPr="0080693A">
        <w:rPr>
          <w:rFonts w:ascii="Times New Roman" w:eastAsia="Times New Roman" w:hAnsi="Times New Roman" w:cs="Times New Roman"/>
          <w:sz w:val="26"/>
          <w:u w:val="single"/>
        </w:rPr>
        <w:t>с 30.06.2026 по 09.07.2026</w:t>
      </w:r>
      <w:r w:rsidR="00501D73" w:rsidRPr="0080693A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A26C3" w:rsidRPr="0080693A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8C2661" w:rsidRPr="0080693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</w:t>
      </w:r>
      <w:r w:rsidR="006C053F">
        <w:rPr>
          <w:rFonts w:ascii="Times New Roman" w:eastAsia="Times New Roman" w:hAnsi="Times New Roman" w:cs="Times New Roman"/>
          <w:sz w:val="26"/>
          <w:u w:val="single"/>
        </w:rPr>
        <w:t xml:space="preserve">Предложений и замечаний </w:t>
      </w:r>
      <w:r w:rsidR="000F7BEC">
        <w:rPr>
          <w:rFonts w:ascii="Times New Roman" w:eastAsia="Times New Roman" w:hAnsi="Times New Roman" w:cs="Times New Roman"/>
          <w:sz w:val="26"/>
          <w:u w:val="single"/>
        </w:rPr>
        <w:t xml:space="preserve">поступило </w:t>
      </w:r>
      <w:r w:rsidR="00A3459F">
        <w:rPr>
          <w:rFonts w:ascii="Times New Roman" w:eastAsia="Times New Roman" w:hAnsi="Times New Roman" w:cs="Times New Roman"/>
          <w:sz w:val="26"/>
          <w:u w:val="single"/>
        </w:rPr>
        <w:t>0</w:t>
      </w:r>
      <w:r w:rsidR="006C053F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2EE31FF5" w:rsidR="000021F6" w:rsidRDefault="00C1653B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6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2A26C3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2A26C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0</w:t>
      </w:r>
    </w:p>
    <w:p w14:paraId="00BF421A" w14:textId="77777777" w:rsidR="000021F6" w:rsidRDefault="000021F6">
      <w:pPr>
        <w:spacing w:after="0" w:line="240" w:lineRule="auto"/>
        <w:ind w:left="-567" w:firstLine="709"/>
        <w:jc w:val="both"/>
        <w:rPr>
          <w:rFonts w:ascii="Calibri" w:eastAsia="Calibri" w:hAnsi="Calibri" w:cs="Calibri"/>
        </w:rPr>
      </w:pPr>
    </w:p>
    <w:p w14:paraId="44578A4E" w14:textId="745DB2D0" w:rsidR="000021F6" w:rsidRDefault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7</w:t>
      </w:r>
      <w:r w:rsidR="00C87B40">
        <w:rPr>
          <w:rFonts w:ascii="Times New Roman" w:eastAsia="Times New Roman" w:hAnsi="Times New Roman" w:cs="Times New Roman"/>
          <w:sz w:val="26"/>
        </w:rPr>
        <w:t xml:space="preserve">. Количество предложений и замечаний от участников общественных обсуждений: </w:t>
      </w:r>
    </w:p>
    <w:p w14:paraId="6D61A847" w14:textId="3F9C6DE2" w:rsidR="000021F6" w:rsidRPr="004D64CF" w:rsidRDefault="00C87B40" w:rsidP="0090214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Количество участников общественных обсуждений, которые приняли участие</w:t>
      </w:r>
      <w:r w:rsidR="002A26C3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в общественных обсуждениях –</w:t>
      </w:r>
      <w:r w:rsidR="002A26C3">
        <w:rPr>
          <w:rFonts w:ascii="Times New Roman" w:eastAsia="Times New Roman" w:hAnsi="Times New Roman" w:cs="Times New Roman"/>
          <w:sz w:val="26"/>
          <w:u w:val="single"/>
        </w:rPr>
        <w:t xml:space="preserve"> 0</w:t>
      </w:r>
      <w:r w:rsidR="00F00BCB">
        <w:rPr>
          <w:rFonts w:ascii="Times New Roman" w:eastAsia="Times New Roman" w:hAnsi="Times New Roman" w:cs="Times New Roman"/>
          <w:sz w:val="26"/>
          <w:u w:val="single"/>
        </w:rPr>
        <w:t>.</w:t>
      </w:r>
      <w:r w:rsidRPr="004D64CF">
        <w:rPr>
          <w:rFonts w:ascii="Times New Roman" w:eastAsia="Times New Roman" w:hAnsi="Times New Roman" w:cs="Times New Roman"/>
          <w:sz w:val="26"/>
          <w:u w:val="single"/>
        </w:rPr>
        <w:t xml:space="preserve"> Предложений от участников общественных обсуждений – </w:t>
      </w:r>
      <w:r w:rsidR="002A26C3">
        <w:rPr>
          <w:rFonts w:ascii="Times New Roman" w:eastAsia="Times New Roman" w:hAnsi="Times New Roman" w:cs="Times New Roman"/>
          <w:sz w:val="26"/>
          <w:u w:val="single"/>
        </w:rPr>
        <w:t>0</w:t>
      </w:r>
      <w:r w:rsidRPr="004D64CF">
        <w:rPr>
          <w:rFonts w:ascii="Times New Roman" w:eastAsia="Times New Roman" w:hAnsi="Times New Roman" w:cs="Times New Roman"/>
          <w:sz w:val="26"/>
          <w:u w:val="single"/>
        </w:rPr>
        <w:t>.</w:t>
      </w:r>
    </w:p>
    <w:tbl>
      <w:tblPr>
        <w:tblStyle w:val="a4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3821"/>
      </w:tblGrid>
      <w:tr w:rsidR="00864ADD" w:rsidRPr="003F4ECA" w14:paraId="1D0E2DB2" w14:textId="77777777" w:rsidTr="00F33B1F">
        <w:tc>
          <w:tcPr>
            <w:tcW w:w="4678" w:type="dxa"/>
          </w:tcPr>
          <w:p w14:paraId="7D299025" w14:textId="77777777" w:rsidR="00864ADD" w:rsidRPr="003F4ECA" w:rsidRDefault="00864ADD" w:rsidP="005773C0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418" w:type="dxa"/>
          </w:tcPr>
          <w:p w14:paraId="3E8BCB9C" w14:textId="77777777" w:rsidR="00864ADD" w:rsidRPr="003F4ECA" w:rsidRDefault="00864ADD" w:rsidP="005773C0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821" w:type="dxa"/>
          </w:tcPr>
          <w:p w14:paraId="140EF65E" w14:textId="77777777" w:rsidR="00864ADD" w:rsidRPr="003F4ECA" w:rsidRDefault="00864ADD" w:rsidP="005773C0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Выводы</w:t>
            </w:r>
          </w:p>
        </w:tc>
      </w:tr>
      <w:tr w:rsidR="00864ADD" w:rsidRPr="003F4ECA" w14:paraId="67B82D36" w14:textId="77777777" w:rsidTr="00A4173F">
        <w:trPr>
          <w:trHeight w:val="388"/>
        </w:trPr>
        <w:tc>
          <w:tcPr>
            <w:tcW w:w="4678" w:type="dxa"/>
          </w:tcPr>
          <w:p w14:paraId="552F972E" w14:textId="1DC7B3A1" w:rsidR="004E5B3F" w:rsidRDefault="004E5B3F" w:rsidP="004E5B3F">
            <w:pPr>
              <w:pBdr>
                <w:bottom w:val="single" w:sz="12" w:space="1" w:color="auto"/>
              </w:pBdr>
              <w:rPr>
                <w:sz w:val="18"/>
                <w:szCs w:val="18"/>
              </w:rPr>
            </w:pPr>
          </w:p>
          <w:p w14:paraId="43FBCC52" w14:textId="050969E1" w:rsidR="002A26C3" w:rsidRPr="004E5B3F" w:rsidRDefault="002A26C3" w:rsidP="004E5B3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CD42788" w14:textId="01FD69EC" w:rsidR="004E5B3F" w:rsidRDefault="004E5B3F" w:rsidP="002A26C3">
            <w:pPr>
              <w:pBdr>
                <w:bottom w:val="single" w:sz="12" w:space="1" w:color="auto"/>
              </w:pBdr>
            </w:pPr>
          </w:p>
          <w:p w14:paraId="2DDA4AA5" w14:textId="1142DAE4" w:rsidR="002A26C3" w:rsidRPr="00907B2D" w:rsidRDefault="002A26C3" w:rsidP="004E5B3F">
            <w:pPr>
              <w:jc w:val="center"/>
            </w:pPr>
          </w:p>
        </w:tc>
        <w:tc>
          <w:tcPr>
            <w:tcW w:w="3821" w:type="dxa"/>
          </w:tcPr>
          <w:p w14:paraId="19C19BFC" w14:textId="3389E3D8" w:rsidR="001F0615" w:rsidRDefault="001F0615" w:rsidP="002A26C3">
            <w:pPr>
              <w:pBdr>
                <w:bottom w:val="single" w:sz="12" w:space="1" w:color="auto"/>
              </w:pBdr>
              <w:tabs>
                <w:tab w:val="left" w:pos="2460"/>
              </w:tabs>
              <w:jc w:val="both"/>
              <w:rPr>
                <w:sz w:val="18"/>
                <w:szCs w:val="18"/>
              </w:rPr>
            </w:pPr>
          </w:p>
          <w:p w14:paraId="7FAE1731" w14:textId="71D52A38" w:rsidR="002A26C3" w:rsidRPr="00F13E0C" w:rsidRDefault="002A26C3" w:rsidP="002A26C3">
            <w:pPr>
              <w:tabs>
                <w:tab w:val="left" w:pos="2460"/>
              </w:tabs>
              <w:jc w:val="both"/>
              <w:rPr>
                <w:sz w:val="18"/>
                <w:szCs w:val="18"/>
              </w:rPr>
            </w:pPr>
          </w:p>
        </w:tc>
      </w:tr>
    </w:tbl>
    <w:p w14:paraId="6493889F" w14:textId="77777777" w:rsidR="000021F6" w:rsidRDefault="000021F6" w:rsidP="00052037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6902D87" w14:textId="3425A55D" w:rsidR="000021F6" w:rsidRDefault="00C1653B" w:rsidP="005B0AFA">
      <w:pPr>
        <w:spacing w:after="0" w:line="240" w:lineRule="auto"/>
        <w:ind w:left="-567" w:firstLine="709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Сведения о протоколе общественных </w:t>
      </w:r>
      <w:r w:rsidR="00C87B40" w:rsidRPr="003000D1">
        <w:rPr>
          <w:rFonts w:ascii="Times New Roman" w:eastAsia="Times New Roman" w:hAnsi="Times New Roman" w:cs="Times New Roman"/>
          <w:sz w:val="26"/>
        </w:rPr>
        <w:t xml:space="preserve">обсуждений </w:t>
      </w:r>
      <w:r w:rsidR="00C87B40" w:rsidRPr="0080693A">
        <w:rPr>
          <w:rFonts w:ascii="Times New Roman" w:eastAsia="Times New Roman" w:hAnsi="Times New Roman" w:cs="Times New Roman"/>
          <w:sz w:val="26"/>
        </w:rPr>
        <w:t xml:space="preserve">- </w:t>
      </w:r>
      <w:r w:rsidR="005B0AFA" w:rsidRPr="0080693A">
        <w:rPr>
          <w:rFonts w:ascii="Times New Roman" w:eastAsia="Segoe UI Symbol" w:hAnsi="Times New Roman" w:cs="Times New Roman"/>
          <w:sz w:val="26"/>
          <w:u w:val="single"/>
        </w:rPr>
        <w:t xml:space="preserve">№ </w:t>
      </w:r>
      <w:r w:rsidR="0080693A" w:rsidRPr="0080693A">
        <w:rPr>
          <w:rFonts w:ascii="Times New Roman" w:eastAsia="Segoe UI Symbol" w:hAnsi="Times New Roman" w:cs="Times New Roman"/>
          <w:sz w:val="26"/>
          <w:u w:val="single"/>
        </w:rPr>
        <w:t>30</w:t>
      </w:r>
      <w:r w:rsidR="005B0AFA" w:rsidRPr="0080693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2A26C3" w:rsidRPr="0080693A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80693A">
        <w:rPr>
          <w:rFonts w:ascii="Times New Roman" w:eastAsia="Segoe UI Symbol" w:hAnsi="Times New Roman" w:cs="Times New Roman"/>
          <w:sz w:val="26"/>
          <w:u w:val="single"/>
        </w:rPr>
        <w:t xml:space="preserve"> от </w:t>
      </w:r>
      <w:r w:rsidR="0080693A" w:rsidRPr="0080693A">
        <w:rPr>
          <w:rFonts w:ascii="Times New Roman" w:eastAsia="Segoe UI Symbol" w:hAnsi="Times New Roman" w:cs="Times New Roman"/>
          <w:sz w:val="26"/>
          <w:u w:val="single"/>
        </w:rPr>
        <w:t>14</w:t>
      </w:r>
      <w:r w:rsidR="00804FA2" w:rsidRPr="0080693A">
        <w:rPr>
          <w:rFonts w:ascii="Times New Roman" w:eastAsia="Segoe UI Symbol" w:hAnsi="Times New Roman" w:cs="Times New Roman"/>
          <w:sz w:val="26"/>
          <w:u w:val="single"/>
        </w:rPr>
        <w:t>.0</w:t>
      </w:r>
      <w:r w:rsidR="003000D1" w:rsidRPr="0080693A">
        <w:rPr>
          <w:rFonts w:ascii="Times New Roman" w:eastAsia="Segoe UI Symbol" w:hAnsi="Times New Roman" w:cs="Times New Roman"/>
          <w:sz w:val="26"/>
          <w:u w:val="single"/>
        </w:rPr>
        <w:t>7</w:t>
      </w:r>
      <w:r w:rsidR="00804FA2" w:rsidRPr="0080693A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2A26C3" w:rsidRPr="0080693A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5F0B7D19" w14:textId="77777777" w:rsidR="00881213" w:rsidRDefault="00881213" w:rsidP="005B0AFA">
      <w:pPr>
        <w:spacing w:after="0" w:line="240" w:lineRule="auto"/>
        <w:ind w:left="-567" w:firstLine="709"/>
        <w:jc w:val="both"/>
        <w:rPr>
          <w:rFonts w:ascii="Calibri" w:eastAsia="Calibri" w:hAnsi="Calibri" w:cs="Calibri"/>
        </w:rPr>
      </w:pPr>
    </w:p>
    <w:p w14:paraId="6027330C" w14:textId="7DD3BDEC" w:rsidR="000E55BD" w:rsidRDefault="00C1653B" w:rsidP="004E4C9A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>
        <w:rPr>
          <w:rFonts w:ascii="Times New Roman" w:eastAsia="Times New Roman" w:hAnsi="Times New Roman" w:cs="Times New Roman"/>
          <w:sz w:val="26"/>
        </w:rPr>
        <w:t xml:space="preserve">. Аргументированные рекомендации комиссии о целесообразности </w:t>
      </w:r>
      <w:r w:rsidR="00D236B1">
        <w:rPr>
          <w:rFonts w:ascii="Times New Roman" w:eastAsia="Times New Roman" w:hAnsi="Times New Roman" w:cs="Times New Roman"/>
          <w:sz w:val="26"/>
        </w:rPr>
        <w:t xml:space="preserve"> 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0E55BD">
        <w:rPr>
          <w:rFonts w:ascii="Times New Roman" w:eastAsia="Times New Roman" w:hAnsi="Times New Roman" w:cs="Times New Roman"/>
          <w:sz w:val="26"/>
        </w:rPr>
        <w:t xml:space="preserve"> </w:t>
      </w:r>
    </w:p>
    <w:p w14:paraId="1542E241" w14:textId="119CA4DB" w:rsidR="000021F6" w:rsidRDefault="000E55BD" w:rsidP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0C3601">
        <w:rPr>
          <w:rFonts w:ascii="Times New Roman" w:eastAsia="Times New Roman" w:hAnsi="Times New Roman" w:cs="Times New Roman"/>
          <w:sz w:val="26"/>
          <w:u w:val="single"/>
        </w:rPr>
        <w:t>Рекомендуется одобрить</w:t>
      </w:r>
      <w:r w:rsidR="00B055F7">
        <w:rPr>
          <w:rFonts w:ascii="Times New Roman" w:eastAsia="Times New Roman" w:hAnsi="Times New Roman" w:cs="Times New Roman"/>
          <w:sz w:val="26"/>
          <w:u w:val="single"/>
        </w:rPr>
        <w:t xml:space="preserve"> проект</w:t>
      </w:r>
      <w:r w:rsidR="004E5B3F" w:rsidRPr="000C3601">
        <w:rPr>
          <w:u w:val="single"/>
        </w:rPr>
        <w:t xml:space="preserve"> </w:t>
      </w:r>
      <w:r w:rsidRPr="000C3601">
        <w:rPr>
          <w:rFonts w:ascii="Times New Roman" w:eastAsia="Times New Roman" w:hAnsi="Times New Roman" w:cs="Times New Roman"/>
          <w:sz w:val="26"/>
          <w:u w:val="single"/>
        </w:rPr>
        <w:t>внесени</w:t>
      </w:r>
      <w:r w:rsidR="00840783">
        <w:rPr>
          <w:rFonts w:ascii="Times New Roman" w:eastAsia="Times New Roman" w:hAnsi="Times New Roman" w:cs="Times New Roman"/>
          <w:sz w:val="26"/>
          <w:u w:val="single"/>
        </w:rPr>
        <w:t>я</w:t>
      </w:r>
      <w:r w:rsidRPr="000C3601">
        <w:rPr>
          <w:rFonts w:ascii="Times New Roman" w:eastAsia="Times New Roman" w:hAnsi="Times New Roman" w:cs="Times New Roman"/>
          <w:sz w:val="26"/>
          <w:u w:val="single"/>
        </w:rPr>
        <w:t xml:space="preserve"> изменений в Генеральный план городского округа Подольск Московской области </w:t>
      </w:r>
      <w:r w:rsidR="0080693A" w:rsidRPr="0080693A">
        <w:rPr>
          <w:rFonts w:ascii="Times New Roman" w:eastAsia="Times New Roman" w:hAnsi="Times New Roman" w:cs="Times New Roman"/>
          <w:sz w:val="26"/>
          <w:u w:val="single"/>
        </w:rPr>
        <w:t>применительно к населенному пункту</w:t>
      </w:r>
      <w:r w:rsidR="00661825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bookmarkStart w:id="0" w:name="_GoBack"/>
      <w:bookmarkEnd w:id="0"/>
      <w:r w:rsidR="0080693A" w:rsidRPr="0080693A">
        <w:rPr>
          <w:rFonts w:ascii="Times New Roman" w:eastAsia="Times New Roman" w:hAnsi="Times New Roman" w:cs="Times New Roman"/>
          <w:sz w:val="26"/>
          <w:u w:val="single"/>
        </w:rPr>
        <w:t>д. Кутьино</w:t>
      </w:r>
      <w:r w:rsidR="00A0527F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212DAAB5" w14:textId="77777777" w:rsidR="00052037" w:rsidRDefault="00052037" w:rsidP="00052037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29657FE8" w14:textId="77777777" w:rsidR="00D51B02" w:rsidRPr="00A0527F" w:rsidRDefault="00D51B02" w:rsidP="00D51B02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A0527F"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42D96E19" w14:textId="77777777" w:rsidR="003E23F8" w:rsidRDefault="003E23F8" w:rsidP="00C1653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9DB2540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5730D473" w14:textId="77777777" w:rsidR="00BD335D" w:rsidRPr="00515F7E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7533592" w14:textId="77777777" w:rsidR="00BD335D" w:rsidRPr="00515F7E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1E3AC3D6" w14:textId="77777777" w:rsidR="00BD335D" w:rsidRPr="00515F7E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4F779925" w14:textId="0A16B4DD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  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949754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E0E9761" w14:textId="77777777" w:rsidR="00052037" w:rsidRPr="007D22D7" w:rsidRDefault="00052037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7E3062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7412E249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137FFDB0" w14:textId="4449D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30340375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6757406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2F0DFD2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1DC76CBC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A31C13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3A78CC16" w14:textId="00990E18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</w:t>
      </w:r>
      <w:r w:rsidRPr="000F4DE8">
        <w:rPr>
          <w:rFonts w:ascii="Times New Roman" w:hAnsi="Times New Roman"/>
          <w:sz w:val="26"/>
          <w:szCs w:val="26"/>
          <w:u w:val="single"/>
        </w:rPr>
        <w:t>Березкина Д.А.</w:t>
      </w:r>
    </w:p>
    <w:p w14:paraId="473A30E6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E72B748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1EE02D3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7A829F32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0224258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3D57E324" w14:textId="5B9281FC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07AB557C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2FB31B0" w14:textId="77777777" w:rsidR="00BD335D" w:rsidRPr="00DC03DF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09AE1D42" w14:textId="77777777" w:rsidR="00BD335D" w:rsidRPr="00DC03DF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77A52B2A" w14:textId="4E2518BB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35012ABC" w14:textId="34A0942A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08D13110" w14:textId="1A235E00" w:rsidR="0080693A" w:rsidRPr="00031ABB" w:rsidRDefault="00BD335D" w:rsidP="0080693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5C53E038" w14:textId="5ED87299" w:rsidR="00BD335D" w:rsidRPr="00031ABB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18CDA108" w14:textId="4D00D963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Крючков А.Н.</w:t>
      </w:r>
    </w:p>
    <w:p w14:paraId="6B932A9E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7D6F23A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5C17543D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060798B5" w14:textId="0365C38A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170E1E9D" w14:textId="77777777" w:rsidR="00BD335D" w:rsidRPr="007D22D7" w:rsidRDefault="00BD335D" w:rsidP="00840783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F35B309" w14:textId="13FDB434" w:rsidR="00BD335D" w:rsidRPr="003512D6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зам</w:t>
      </w:r>
      <w:r w:rsidRPr="003512D6">
        <w:rPr>
          <w:rFonts w:ascii="Times New Roman" w:hAnsi="Times New Roman"/>
          <w:sz w:val="26"/>
          <w:szCs w:val="26"/>
          <w:u w:val="single"/>
        </w:rPr>
        <w:t xml:space="preserve">еститель начальника Управления </w:t>
      </w:r>
    </w:p>
    <w:p w14:paraId="2A225981" w14:textId="77777777" w:rsidR="00BD335D" w:rsidRPr="003512D6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02D07FA9" w14:textId="77777777" w:rsidR="00BD335D" w:rsidRPr="003512D6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13BE290D" w14:textId="13B91A98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16679A2C" w14:textId="46824F82" w:rsidR="00BD335D" w:rsidRPr="007D22D7" w:rsidRDefault="00BD335D" w:rsidP="00A0527F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1F924B07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4A54FDA2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399306E2" w14:textId="162FD263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87BD1C9" w14:textId="48321D5E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2BB0BF82" w14:textId="77777777" w:rsidR="00BD335D" w:rsidRPr="007D22D7" w:rsidRDefault="00BD335D" w:rsidP="00A0527F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6AFBAC4" w14:textId="77777777" w:rsidR="00BD335D" w:rsidRPr="00135C3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0E9CB132" w14:textId="44CA187F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p w14:paraId="3E3AB22C" w14:textId="0DDB1C58" w:rsidR="000021F6" w:rsidRPr="00D51B02" w:rsidRDefault="000021F6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sectPr w:rsidR="000021F6" w:rsidRPr="00D51B02" w:rsidSect="00661825">
      <w:pgSz w:w="11906" w:h="16838"/>
      <w:pgMar w:top="567" w:right="707" w:bottom="28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1A6679" w:rsidRDefault="001A6679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1A6679" w:rsidRDefault="001A6679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1A6679" w:rsidRDefault="001A6679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1A6679" w:rsidRDefault="001A6679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030F"/>
    <w:rsid w:val="0001439B"/>
    <w:rsid w:val="00033CF3"/>
    <w:rsid w:val="00052037"/>
    <w:rsid w:val="000B5CF1"/>
    <w:rsid w:val="000C3601"/>
    <w:rsid w:val="000C7D03"/>
    <w:rsid w:val="000D5E86"/>
    <w:rsid w:val="000D70F4"/>
    <w:rsid w:val="000E55BD"/>
    <w:rsid w:val="000E62B2"/>
    <w:rsid w:val="000F7BEC"/>
    <w:rsid w:val="00107FCA"/>
    <w:rsid w:val="001107AF"/>
    <w:rsid w:val="00113D4F"/>
    <w:rsid w:val="001168C0"/>
    <w:rsid w:val="00134FC2"/>
    <w:rsid w:val="001372F2"/>
    <w:rsid w:val="001959D7"/>
    <w:rsid w:val="001A5C3A"/>
    <w:rsid w:val="001A6679"/>
    <w:rsid w:val="001B5BA9"/>
    <w:rsid w:val="001B685B"/>
    <w:rsid w:val="001B7118"/>
    <w:rsid w:val="001F0615"/>
    <w:rsid w:val="00230DE2"/>
    <w:rsid w:val="00274790"/>
    <w:rsid w:val="0029309C"/>
    <w:rsid w:val="00294449"/>
    <w:rsid w:val="002A179D"/>
    <w:rsid w:val="002A26C3"/>
    <w:rsid w:val="002B3F08"/>
    <w:rsid w:val="002C57F6"/>
    <w:rsid w:val="003000D1"/>
    <w:rsid w:val="003068D8"/>
    <w:rsid w:val="00306DC9"/>
    <w:rsid w:val="00313199"/>
    <w:rsid w:val="00314232"/>
    <w:rsid w:val="00324B9A"/>
    <w:rsid w:val="00371243"/>
    <w:rsid w:val="0037770A"/>
    <w:rsid w:val="003B401D"/>
    <w:rsid w:val="003E23F8"/>
    <w:rsid w:val="003F1FE1"/>
    <w:rsid w:val="00410C4C"/>
    <w:rsid w:val="00420AAE"/>
    <w:rsid w:val="00440DC4"/>
    <w:rsid w:val="00445E36"/>
    <w:rsid w:val="00460909"/>
    <w:rsid w:val="004652C4"/>
    <w:rsid w:val="004759C2"/>
    <w:rsid w:val="004B6B8D"/>
    <w:rsid w:val="004D33C1"/>
    <w:rsid w:val="004D64CF"/>
    <w:rsid w:val="004E40D2"/>
    <w:rsid w:val="004E4C9A"/>
    <w:rsid w:val="004E5B3F"/>
    <w:rsid w:val="00501D73"/>
    <w:rsid w:val="005161E7"/>
    <w:rsid w:val="00537EFB"/>
    <w:rsid w:val="005937ED"/>
    <w:rsid w:val="005B0AFA"/>
    <w:rsid w:val="00607CAA"/>
    <w:rsid w:val="0061751B"/>
    <w:rsid w:val="006279CD"/>
    <w:rsid w:val="00650CF2"/>
    <w:rsid w:val="00654DF4"/>
    <w:rsid w:val="00655221"/>
    <w:rsid w:val="006563E1"/>
    <w:rsid w:val="00661825"/>
    <w:rsid w:val="006660F6"/>
    <w:rsid w:val="00672930"/>
    <w:rsid w:val="0067329F"/>
    <w:rsid w:val="006C053F"/>
    <w:rsid w:val="006C36F9"/>
    <w:rsid w:val="006F0523"/>
    <w:rsid w:val="007129FD"/>
    <w:rsid w:val="0074756A"/>
    <w:rsid w:val="0076633C"/>
    <w:rsid w:val="007730E0"/>
    <w:rsid w:val="00796D77"/>
    <w:rsid w:val="007C2A24"/>
    <w:rsid w:val="007D22D7"/>
    <w:rsid w:val="00804FA2"/>
    <w:rsid w:val="0080693A"/>
    <w:rsid w:val="00830188"/>
    <w:rsid w:val="00830198"/>
    <w:rsid w:val="00840783"/>
    <w:rsid w:val="00864ADD"/>
    <w:rsid w:val="00881213"/>
    <w:rsid w:val="0089493A"/>
    <w:rsid w:val="008B0545"/>
    <w:rsid w:val="008B5C5E"/>
    <w:rsid w:val="008C2661"/>
    <w:rsid w:val="008D79F1"/>
    <w:rsid w:val="008E6613"/>
    <w:rsid w:val="00902147"/>
    <w:rsid w:val="00940558"/>
    <w:rsid w:val="00946FB3"/>
    <w:rsid w:val="00981921"/>
    <w:rsid w:val="00993F46"/>
    <w:rsid w:val="009C6539"/>
    <w:rsid w:val="009C779E"/>
    <w:rsid w:val="009E3BA5"/>
    <w:rsid w:val="009F7018"/>
    <w:rsid w:val="00A0527F"/>
    <w:rsid w:val="00A11BF4"/>
    <w:rsid w:val="00A16F30"/>
    <w:rsid w:val="00A3459F"/>
    <w:rsid w:val="00A4173F"/>
    <w:rsid w:val="00A452BC"/>
    <w:rsid w:val="00A51C58"/>
    <w:rsid w:val="00A53897"/>
    <w:rsid w:val="00A54056"/>
    <w:rsid w:val="00A77B1B"/>
    <w:rsid w:val="00A77E1C"/>
    <w:rsid w:val="00AB353C"/>
    <w:rsid w:val="00AC4FE1"/>
    <w:rsid w:val="00AD6282"/>
    <w:rsid w:val="00AE7FD5"/>
    <w:rsid w:val="00B055F7"/>
    <w:rsid w:val="00B13D9D"/>
    <w:rsid w:val="00B40372"/>
    <w:rsid w:val="00B44140"/>
    <w:rsid w:val="00B46B70"/>
    <w:rsid w:val="00B667D0"/>
    <w:rsid w:val="00B721D2"/>
    <w:rsid w:val="00B9317B"/>
    <w:rsid w:val="00BB7055"/>
    <w:rsid w:val="00BC5561"/>
    <w:rsid w:val="00BD03EA"/>
    <w:rsid w:val="00BD335D"/>
    <w:rsid w:val="00C1653B"/>
    <w:rsid w:val="00C201F6"/>
    <w:rsid w:val="00C43092"/>
    <w:rsid w:val="00C80F53"/>
    <w:rsid w:val="00C826B0"/>
    <w:rsid w:val="00C87B40"/>
    <w:rsid w:val="00C90AE0"/>
    <w:rsid w:val="00CC06C9"/>
    <w:rsid w:val="00CD2115"/>
    <w:rsid w:val="00CD3D08"/>
    <w:rsid w:val="00D06BF2"/>
    <w:rsid w:val="00D12EC6"/>
    <w:rsid w:val="00D20401"/>
    <w:rsid w:val="00D236B1"/>
    <w:rsid w:val="00D40C32"/>
    <w:rsid w:val="00D51B02"/>
    <w:rsid w:val="00D52E25"/>
    <w:rsid w:val="00D93FCF"/>
    <w:rsid w:val="00DC5A61"/>
    <w:rsid w:val="00DC788A"/>
    <w:rsid w:val="00DD1E5F"/>
    <w:rsid w:val="00DD6EC4"/>
    <w:rsid w:val="00DF58A9"/>
    <w:rsid w:val="00DF71FE"/>
    <w:rsid w:val="00E0476A"/>
    <w:rsid w:val="00E27213"/>
    <w:rsid w:val="00E92821"/>
    <w:rsid w:val="00ED055B"/>
    <w:rsid w:val="00F0023A"/>
    <w:rsid w:val="00F00BCB"/>
    <w:rsid w:val="00F12DE8"/>
    <w:rsid w:val="00F13E0C"/>
    <w:rsid w:val="00F25F04"/>
    <w:rsid w:val="00F33B1F"/>
    <w:rsid w:val="00F611A6"/>
    <w:rsid w:val="00F62087"/>
    <w:rsid w:val="00FB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7;&#1086;&#1076;&#1086;&#1083;&#1100;&#1089;&#1082;-&#1072;&#1076;&#1084;&#1080;&#1085;&#1080;&#1089;&#1090;&#1088;&#1072;&#1094;&#1080;&#1103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BFA8F-03CA-48B0-9F0B-67CAC0F49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6721</TotalTime>
  <Pages>3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77</cp:revision>
  <cp:lastPrinted>2026-07-13T05:56:00Z</cp:lastPrinted>
  <dcterms:created xsi:type="dcterms:W3CDTF">2024-01-24T14:08:00Z</dcterms:created>
  <dcterms:modified xsi:type="dcterms:W3CDTF">2026-07-13T05:56:00Z</dcterms:modified>
</cp:coreProperties>
</file>