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0551D578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DD6C93">
        <w:rPr>
          <w:rFonts w:ascii="Times New Roman" w:eastAsia="Times New Roman" w:hAnsi="Times New Roman" w:cs="Times New Roman"/>
          <w:sz w:val="26"/>
          <w:u w:val="single"/>
        </w:rPr>
        <w:t>21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A5338B">
        <w:rPr>
          <w:rFonts w:ascii="Times New Roman" w:eastAsia="Times New Roman" w:hAnsi="Times New Roman" w:cs="Times New Roman"/>
          <w:sz w:val="26"/>
          <w:u w:val="single"/>
        </w:rPr>
        <w:t>5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176E1361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5D1864">
        <w:rPr>
          <w:rFonts w:ascii="Times New Roman" w:eastAsia="Times New Roman" w:hAnsi="Times New Roman" w:cs="Times New Roman"/>
          <w:sz w:val="26"/>
        </w:rPr>
        <w:t>1</w:t>
      </w:r>
      <w:r w:rsidR="00DD6C93">
        <w:rPr>
          <w:rFonts w:ascii="Times New Roman" w:eastAsia="Times New Roman" w:hAnsi="Times New Roman" w:cs="Times New Roman"/>
          <w:sz w:val="26"/>
        </w:rPr>
        <w:t>5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6C93">
        <w:rPr>
          <w:rFonts w:ascii="Times New Roman" w:eastAsia="Times New Roman" w:hAnsi="Times New Roman" w:cs="Times New Roman"/>
          <w:sz w:val="26"/>
        </w:rPr>
        <w:t>21</w:t>
      </w:r>
      <w:r w:rsidR="00C955F7">
        <w:rPr>
          <w:rFonts w:ascii="Times New Roman" w:eastAsia="Times New Roman" w:hAnsi="Times New Roman" w:cs="Times New Roman"/>
          <w:sz w:val="26"/>
        </w:rPr>
        <w:t>.0</w:t>
      </w:r>
      <w:r w:rsidR="00A5338B">
        <w:rPr>
          <w:rFonts w:ascii="Times New Roman" w:eastAsia="Times New Roman" w:hAnsi="Times New Roman" w:cs="Times New Roman"/>
          <w:sz w:val="26"/>
        </w:rPr>
        <w:t>5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7A337200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DD6C93" w:rsidRPr="00DD6C9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 предоставлении разрешения на условно разрешенный вид использования «магазины» для земельного участка с кадастровым номером 50:55:0020118:517 площадью 1016 кв.м, расположенного по адресу: Российская Федерация, Московская область, Городской округ Подольск, район Добрятино</w:t>
      </w:r>
      <w:r w:rsidR="00DD6C93" w:rsidRPr="00A5338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DD6C93" w:rsidRPr="00E63E0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</w:t>
      </w:r>
      <w:r w:rsidR="002B6F96" w:rsidRPr="008C326E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далее –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312E6DF8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DD6C93" w:rsidRPr="00DD6C9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50:55:0020118:517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Ж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-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2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–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застройки индивидуальными и блокированными жилыми домами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. Вид использования «</w:t>
      </w:r>
      <w:r w:rsidR="00DD6C9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магазины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» является для этой зоны условно разрешённым видом использования.</w:t>
      </w:r>
    </w:p>
    <w:p w14:paraId="39556A75" w14:textId="62642986" w:rsidR="00E63E02" w:rsidRDefault="00133368" w:rsidP="00133368">
      <w:pPr>
        <w:tabs>
          <w:tab w:val="left" w:pos="6420"/>
        </w:tabs>
        <w:spacing w:after="0" w:line="240" w:lineRule="auto"/>
        <w:ind w:left="-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32998DA5" w14:textId="457F2D4A" w:rsidR="002B6F96" w:rsidRPr="00B51C16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B51C16" w:rsidRPr="00B51C16">
        <w:rPr>
          <w:rFonts w:ascii="TimesNewRomanPSMT" w:hAnsi="TimesNewRomanPSMT" w:cs="TimesNewRomanPSMT"/>
          <w:sz w:val="28"/>
          <w:szCs w:val="28"/>
        </w:rPr>
        <w:t xml:space="preserve"> </w:t>
      </w:r>
      <w:r w:rsidR="00DD6C93">
        <w:rPr>
          <w:rFonts w:ascii="TimesNewRomanPSMT" w:hAnsi="TimesNewRomanPSMT" w:cs="TimesNewRomanPSMT"/>
          <w:sz w:val="26"/>
          <w:szCs w:val="26"/>
          <w:u w:val="single"/>
        </w:rPr>
        <w:t>Администрация Городского округа Подольск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2E381C5D" w:rsidR="000021F6" w:rsidRPr="00B12042" w:rsidRDefault="00DD6C93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B12042">
        <w:rPr>
          <w:rFonts w:ascii="Times New Roman" w:eastAsia="Times New Roman" w:hAnsi="Times New Roman" w:cs="Times New Roman"/>
          <w:sz w:val="26"/>
        </w:rPr>
        <w:t xml:space="preserve">с </w:t>
      </w:r>
      <w:r w:rsidRPr="00DD6C93">
        <w:rPr>
          <w:rFonts w:ascii="Times New Roman" w:eastAsia="Times New Roman" w:hAnsi="Times New Roman" w:cs="Times New Roman"/>
          <w:sz w:val="26"/>
          <w:u w:val="single"/>
        </w:rPr>
        <w:t>08.05.2026 по 21.05.2026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0497B6AA" w:rsidR="000021F6" w:rsidRDefault="00DD6C9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4</w:t>
      </w:r>
      <w:r w:rsidR="00FA0FA3">
        <w:rPr>
          <w:rFonts w:ascii="Times New Roman" w:eastAsia="Times New Roman" w:hAnsi="Times New Roman" w:cs="Times New Roman"/>
          <w:sz w:val="26"/>
          <w:shd w:val="clear" w:color="auto" w:fill="FFFFFF"/>
        </w:rPr>
        <w:t>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7FC83E4E" w14:textId="2DA7E7C3" w:rsidR="002B6F96" w:rsidRDefault="00716420" w:rsidP="00F763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И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нформация о проведении общественных обсуждений была опубликована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</w:t>
      </w:r>
      <w:r w:rsidR="002E620E" w:rsidRPr="002E620E">
        <w:rPr>
          <w:rFonts w:ascii="Times New Roman" w:eastAsia="Segoe UI Symbol" w:hAnsi="Times New Roman" w:cs="Times New Roman"/>
          <w:sz w:val="26"/>
          <w:u w:val="single"/>
        </w:rPr>
        <w:t xml:space="preserve">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DD6C93">
        <w:rPr>
          <w:rFonts w:ascii="Times New Roman" w:eastAsia="Segoe UI Symbol" w:hAnsi="Times New Roman" w:cs="Times New Roman"/>
          <w:sz w:val="26"/>
          <w:u w:val="single"/>
        </w:rPr>
        <w:t>28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0</w:t>
      </w:r>
      <w:r w:rsidR="00B12042">
        <w:rPr>
          <w:rFonts w:ascii="Times New Roman" w:eastAsia="Segoe UI Symbol" w:hAnsi="Times New Roman" w:cs="Times New Roman"/>
          <w:sz w:val="26"/>
          <w:u w:val="single"/>
        </w:rPr>
        <w:t>4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6</w:t>
      </w:r>
      <w:r w:rsidR="00C87B40" w:rsidRPr="00F859D5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0628BE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участка с кадастровым номером </w:t>
      </w:r>
      <w:r w:rsidR="00DD6C93" w:rsidRPr="00DD6C93">
        <w:rPr>
          <w:rFonts w:ascii="Times New Roman" w:eastAsia="Calibri" w:hAnsi="Times New Roman"/>
          <w:sz w:val="26"/>
          <w:szCs w:val="26"/>
          <w:u w:val="single"/>
        </w:rPr>
        <w:t>50:55:0020118:517</w:t>
      </w:r>
      <w:r w:rsidR="00B12042">
        <w:rPr>
          <w:rFonts w:ascii="Times New Roman" w:eastAsia="Calibri" w:hAnsi="Times New Roman"/>
          <w:sz w:val="26"/>
          <w:szCs w:val="26"/>
          <w:u w:val="single"/>
        </w:rPr>
        <w:t>.</w:t>
      </w:r>
    </w:p>
    <w:p w14:paraId="4D3CCF25" w14:textId="77777777" w:rsidR="002B6F96" w:rsidRDefault="002B6F96" w:rsidP="00B1204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0AAD9C7F" w:rsidR="000021F6" w:rsidRDefault="00DD6C9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09A53958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DD6C93">
        <w:rPr>
          <w:rFonts w:ascii="Times New Roman" w:eastAsia="Times New Roman" w:hAnsi="Times New Roman" w:cs="Times New Roman"/>
          <w:sz w:val="26"/>
          <w:u w:val="single"/>
        </w:rPr>
        <w:t>08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DD6C93">
        <w:rPr>
          <w:rFonts w:ascii="Times New Roman" w:eastAsia="Times New Roman" w:hAnsi="Times New Roman" w:cs="Times New Roman"/>
          <w:sz w:val="26"/>
          <w:u w:val="single"/>
        </w:rPr>
        <w:t>5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.2026 по </w:t>
      </w:r>
      <w:r w:rsidR="00DD6C93">
        <w:rPr>
          <w:rFonts w:ascii="Times New Roman" w:eastAsia="Times New Roman" w:hAnsi="Times New Roman" w:cs="Times New Roman"/>
          <w:sz w:val="26"/>
          <w:u w:val="single"/>
        </w:rPr>
        <w:t>15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9A5D3E">
        <w:rPr>
          <w:rFonts w:ascii="Times New Roman" w:eastAsia="Times New Roman" w:hAnsi="Times New Roman" w:cs="Times New Roman"/>
          <w:sz w:val="26"/>
          <w:u w:val="single"/>
        </w:rPr>
        <w:t>5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.2026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1065487F" w:rsidR="000021F6" w:rsidRDefault="00DD6C9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6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32</w:t>
      </w:r>
      <w:r w:rsidR="00532368" w:rsidRPr="00F6748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090F503A" w:rsidR="000021F6" w:rsidRDefault="00DD6C9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7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>
        <w:rPr>
          <w:rFonts w:ascii="Times New Roman" w:eastAsia="Times New Roman" w:hAnsi="Times New Roman" w:cs="Times New Roman"/>
          <w:sz w:val="26"/>
          <w:u w:val="single"/>
        </w:rPr>
        <w:t>32</w:t>
      </w:r>
      <w:r w:rsidR="005C41B3" w:rsidRPr="005C41B3">
        <w:rPr>
          <w:rFonts w:ascii="Times New Roman" w:eastAsia="Times New Roman" w:hAnsi="Times New Roman" w:cs="Times New Roman"/>
          <w:sz w:val="26"/>
          <w:u w:val="single"/>
        </w:rPr>
        <w:t>.</w:t>
      </w: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5104"/>
        <w:gridCol w:w="1843"/>
        <w:gridCol w:w="3253"/>
      </w:tblGrid>
      <w:tr w:rsidR="00A64F33" w14:paraId="02329AEE" w14:textId="77777777" w:rsidTr="00A64F33">
        <w:tc>
          <w:tcPr>
            <w:tcW w:w="5104" w:type="dxa"/>
          </w:tcPr>
          <w:p w14:paraId="6FDFDBDC" w14:textId="72547349" w:rsidR="00A64F33" w:rsidRDefault="00A64F33" w:rsidP="00A64F33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843" w:type="dxa"/>
          </w:tcPr>
          <w:p w14:paraId="7A02870C" w14:textId="4E5C3A26" w:rsidR="00A64F33" w:rsidRDefault="00A64F33" w:rsidP="00A64F33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F6748D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253" w:type="dxa"/>
          </w:tcPr>
          <w:p w14:paraId="4E03C893" w14:textId="1321A73D" w:rsidR="00A64F33" w:rsidRPr="00A64F33" w:rsidRDefault="00A64F33" w:rsidP="00A64F3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4F33">
              <w:rPr>
                <w:rFonts w:ascii="Times New Roman" w:eastAsia="Times New Roman" w:hAnsi="Times New Roman" w:cs="Times New Roman"/>
              </w:rPr>
              <w:t>Выводы</w:t>
            </w:r>
          </w:p>
        </w:tc>
      </w:tr>
      <w:tr w:rsidR="00A64F33" w14:paraId="77474FB1" w14:textId="77777777" w:rsidTr="00A64F33">
        <w:tc>
          <w:tcPr>
            <w:tcW w:w="5104" w:type="dxa"/>
          </w:tcPr>
          <w:p w14:paraId="6A6E42AC" w14:textId="734C9352" w:rsidR="00A64F33" w:rsidRPr="00F42903" w:rsidRDefault="007A6D85" w:rsidP="005C3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Выражаю свое несогласие о преводе земельного </w:t>
            </w:r>
            <w:r w:rsidR="00F42903" w:rsidRP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участка, по</w:t>
            </w:r>
            <w:r w:rsidRP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42903" w:rsidRP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адресу:</w:t>
            </w:r>
            <w:r w:rsidRP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Мос.обл., </w:t>
            </w:r>
            <w:r w:rsid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г.</w:t>
            </w:r>
            <w:r w:rsid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Подольск, район </w:t>
            </w:r>
            <w:r w:rsidR="00F42903" w:rsidRP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t>Добрятино,</w:t>
            </w:r>
            <w:r w:rsidRP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кадастровым номером 50:55:0020118:517 в категорию </w:t>
            </w:r>
            <w:r w:rsidR="001D350B" w:rsidRP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использования земель «магазины» «склады» т.к. дороги </w:t>
            </w:r>
            <w:r w:rsidR="004B07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проезда грузовых автомобилей </w:t>
            </w:r>
            <w:r w:rsidR="001D350B" w:rsidRP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t>не предназначены</w:t>
            </w:r>
            <w:r w:rsidR="00F42903" w:rsidRP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D350B" w:rsidRP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участок находится в спальном районе. Считаю, что перевод земельного участка в указанную категорию</w:t>
            </w:r>
            <w:r w:rsidR="00841199" w:rsidRP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значительно ухудшает экологическую, криминальную обста</w:t>
            </w:r>
            <w:r w:rsidR="005C35AF">
              <w:rPr>
                <w:rFonts w:ascii="Times New Roman" w:eastAsia="Times New Roman" w:hAnsi="Times New Roman" w:cs="Times New Roman"/>
                <w:sz w:val="24"/>
                <w:szCs w:val="24"/>
              </w:rPr>
              <w:t>новку, которые итак очень плохая</w:t>
            </w:r>
            <w:r w:rsidR="00841199" w:rsidRP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связи с промзоной окружающей поселок. Наш район не благоустроен. </w:t>
            </w:r>
            <w:r w:rsidR="004B07E4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Дороги разбиты, т</w:t>
            </w:r>
            <w:r w:rsidR="00841199" w:rsidRP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t>ротуары отсутствуют</w:t>
            </w:r>
            <w:r w:rsidR="004B07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слова совсем</w:t>
            </w:r>
            <w:r w:rsidR="005C35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5C35AF" w:rsidRPr="005C35AF">
              <w:rPr>
                <w:rFonts w:ascii="Times New Roman" w:eastAsia="Times New Roman" w:hAnsi="Times New Roman" w:cs="Times New Roman"/>
                <w:sz w:val="24"/>
                <w:szCs w:val="24"/>
              </w:rPr>
              <w:t>В зимний период две легковые машины разъехаться не могут. Также в поселке есть 3 действующих магазина- этого достаточно. Движение, а/м нарушит покой и экологическую обстановку в поселке.</w:t>
            </w:r>
            <w:r w:rsidR="003141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Детских и спортивных площадок мало, многие находятся в аварийном состоянии</w:t>
            </w:r>
            <w:r w:rsidR="00F42903" w:rsidRPr="00F42903">
              <w:rPr>
                <w:rFonts w:ascii="Times New Roman" w:eastAsia="Times New Roman" w:hAnsi="Times New Roman" w:cs="Times New Roman"/>
                <w:sz w:val="24"/>
                <w:szCs w:val="24"/>
              </w:rPr>
              <w:t>. Просим данный участок благоустроить и сделать там детскую площадку.</w:t>
            </w:r>
            <w:r w:rsidR="001F3A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Предложение: оставить ВРИ ЗУ- ИЖС, выделить нуждающимся многодетным семьям из очереди, либо выставить на тори с ВРИ – ИЖС для строительства индивидуального жилого дома!</w:t>
            </w:r>
            <w:r w:rsidR="005C35AF">
              <w:t xml:space="preserve"> </w:t>
            </w:r>
            <w:r w:rsidR="005C35AF" w:rsidRPr="005C35AF">
              <w:rPr>
                <w:rFonts w:ascii="Times New Roman" w:eastAsia="Times New Roman" w:hAnsi="Times New Roman" w:cs="Times New Roman"/>
                <w:sz w:val="24"/>
                <w:szCs w:val="24"/>
              </w:rPr>
              <w:t>Жители пос.Добрятино КАТЕГОРИЧЕСКИ ПРОТИВ условного ВРИ «магазины»</w:t>
            </w:r>
          </w:p>
        </w:tc>
        <w:tc>
          <w:tcPr>
            <w:tcW w:w="1843" w:type="dxa"/>
          </w:tcPr>
          <w:p w14:paraId="2300B2C1" w14:textId="39CDC35A" w:rsidR="00A64F33" w:rsidRPr="00A64F33" w:rsidRDefault="00C94690" w:rsidP="00A64F33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lastRenderedPageBreak/>
              <w:t>10</w:t>
            </w:r>
          </w:p>
        </w:tc>
        <w:tc>
          <w:tcPr>
            <w:tcW w:w="3253" w:type="dxa"/>
          </w:tcPr>
          <w:p w14:paraId="6CD660AA" w14:textId="3612C663" w:rsidR="00A64F33" w:rsidRPr="00AE34F1" w:rsidRDefault="00AE34F1" w:rsidP="00FA0FA3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AE34F1">
              <w:rPr>
                <w:rFonts w:ascii="Times New Roman" w:eastAsia="Times New Roman" w:hAnsi="Times New Roman" w:cs="Times New Roman"/>
                <w:sz w:val="26"/>
              </w:rPr>
              <w:t>Учесть предложение.</w:t>
            </w:r>
          </w:p>
        </w:tc>
      </w:tr>
      <w:tr w:rsidR="007A2E74" w14:paraId="52ED19C7" w14:textId="77777777" w:rsidTr="00A64F33">
        <w:tc>
          <w:tcPr>
            <w:tcW w:w="5104" w:type="dxa"/>
          </w:tcPr>
          <w:p w14:paraId="37E2FCFC" w14:textId="00303198" w:rsidR="00AE34F1" w:rsidRPr="00AE34F1" w:rsidRDefault="00AE34F1" w:rsidP="00AE34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разрешенного использования зе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мельных участков определяются в </w:t>
            </w: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</w:p>
          <w:p w14:paraId="77B1DC69" w14:textId="630B43D3" w:rsidR="00AE34F1" w:rsidRPr="00AE34F1" w:rsidRDefault="00AE34F1" w:rsidP="00AE34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Классификатором, утвержденным Приказом Минэконом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 Россин от 01.09.2014                      № 340.</w:t>
            </w: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градостроительным регламентом при условии соблюдения требований технических регламентов.</w:t>
            </w:r>
          </w:p>
          <w:p w14:paraId="7D61ABF1" w14:textId="77777777" w:rsidR="00AE34F1" w:rsidRPr="00AE34F1" w:rsidRDefault="00AE34F1" w:rsidP="00AE34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Настоящим я ВОЗРАЖАЮ против изменения земельного участка с кадастровым номером</w:t>
            </w:r>
          </w:p>
          <w:p w14:paraId="0E8E60D6" w14:textId="109707AC" w:rsidR="00AE34F1" w:rsidRPr="00AE34F1" w:rsidRDefault="00AE34F1" w:rsidP="00AE34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50:55:0020118:517 площадью 1016 кв.м, категория земель: земли населенных пунктов, расположенного по адресу: Российская Федерация, Московская область, городской округ Подольск, район Добрятино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с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ида разрешенного использования:                           </w:t>
            </w: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"Для индивидуального жилищного строительства" на вид разрешённого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использования "для строительства магазина", поскольку Продуктовые границы, на которых субъекты, претендующие на оказание услуг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розничной торговле, определены рынком розничной торговли (код ОКВЭД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"Общероссийского классификатора видов экономической деятельности". включает: - перепродажу (продажу без изменения) новых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и бывших в употреблении товаров, главным образом широким слоям населения для личного потребления или для домашнего пользования магазинами, универмагами и т.д.</w:t>
            </w:r>
          </w:p>
          <w:p w14:paraId="0725AA2B" w14:textId="0DF86F33" w:rsidR="00AE34F1" w:rsidRPr="00AE34F1" w:rsidRDefault="00AE34F1" w:rsidP="00AE34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В этом в случае на данном участке местности, где узкие дороги, предназначенные для организации подьездов к жилым домам (частный сектор, малоэтажное строительство),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будут перегружены, из-</w:t>
            </w: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за деятельности магазина, связанной с погрузочно- разгрузочными работами, а также будут нарущены СНИП, ГОСТ, в части повышенного шума, массового скопления людей, и техники.</w:t>
            </w:r>
          </w:p>
          <w:p w14:paraId="4AFDDE7B" w14:textId="7BBEA3FC" w:rsidR="00AE34F1" w:rsidRPr="00AE34F1" w:rsidRDefault="00AE34F1" w:rsidP="00AE34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Грузовой транспорт, припаркованные машины посетителей заблокируют проезд для пожарных машин и машин скорой помощи.</w:t>
            </w:r>
          </w:p>
          <w:p w14:paraId="084CEAA1" w14:textId="0CD252C9" w:rsidR="00AE34F1" w:rsidRPr="00AE34F1" w:rsidRDefault="00AE34F1" w:rsidP="00AE34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Превышение уровня шума. Погрузочно-разгрузочные работы, работы холодильного оборудования и систем вентиляции создают шум, часто превышающий нормы. В жилых помещениях днем не более 55дБа, ночью 45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а.</w:t>
            </w:r>
          </w:p>
          <w:p w14:paraId="09D1E315" w14:textId="7F737EBF" w:rsidR="00AE34F1" w:rsidRPr="00AE34F1" w:rsidRDefault="00AE34F1" w:rsidP="00AE34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Нарушение режимов тишины. Законы регионов запрещают шумные работы (включая разгрузку) ночью.</w:t>
            </w:r>
          </w:p>
          <w:p w14:paraId="54013FC5" w14:textId="77777777" w:rsidR="00AE34F1" w:rsidRPr="00AE34F1" w:rsidRDefault="00AE34F1" w:rsidP="00AE34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- Несоблюдение санитарных разрывов. Согласно СанПин 2.3.6.1066-01, загрузка магазинов не должна производиться со стороны двора жилого дома, где расположены окна и входы.</w:t>
            </w:r>
          </w:p>
          <w:p w14:paraId="4EF849AC" w14:textId="0FB8C5B7" w:rsidR="00AE34F1" w:rsidRPr="00AE34F1" w:rsidRDefault="00AE34F1" w:rsidP="00AE34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Перегрузка придомовой территории. Подъезды к частным домам не рассчитаны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на интенсивный поток грузового и легкового транспорта, что разрушает дорожное покрытие и создает аварийные ситуации.</w:t>
            </w:r>
          </w:p>
          <w:p w14:paraId="262F34E9" w14:textId="09498CCF" w:rsidR="00AE34F1" w:rsidRPr="00AE34F1" w:rsidRDefault="00AE34F1" w:rsidP="00AE34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Скопление мусора и нарушение благоустройства. Промтовары могут генерировать упаковку, а продовольственные-пищевые отходы. Есть риск привлечения грызунов и насекомых, что является нарушением санитарных норм.</w:t>
            </w:r>
          </w:p>
          <w:p w14:paraId="7C0D97EC" w14:textId="77777777" w:rsidR="00AE34F1" w:rsidRPr="00AE34F1" w:rsidRDefault="00AE34F1" w:rsidP="00AE34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О необходимости учета доводов и возражений административных истцов, заявленных в ходе публичных слушаний, согласования государственных и частных интересов, предусмотрено в соответствии с требованиями статьи 5.1 Градостронтельного кодекса Российской Федерации.</w:t>
            </w:r>
          </w:p>
          <w:p w14:paraId="7B3DFF32" w14:textId="4C4A5DF3" w:rsidR="007A2E74" w:rsidRPr="00F42903" w:rsidRDefault="00AE34F1" w:rsidP="00AE34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>Таким образом прошу принять к сведению данные мной возражения. Учесть при рассмотрени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E34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вопроса об изменении вида разрешенного использования (ВРИ) земельного участка, а в случае изменения ВРИ участка без моих доводов , буду вынужден обратиться в правоохранительные органы , в прокуратуру и в суд с иском об оспаривании решений , действий и бездействий</w:t>
            </w:r>
          </w:p>
        </w:tc>
        <w:tc>
          <w:tcPr>
            <w:tcW w:w="1843" w:type="dxa"/>
          </w:tcPr>
          <w:p w14:paraId="1474227E" w14:textId="5E22C66B" w:rsidR="007A2E74" w:rsidRDefault="00DD6C93" w:rsidP="00A64F33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lastRenderedPageBreak/>
              <w:t>21</w:t>
            </w:r>
          </w:p>
        </w:tc>
        <w:tc>
          <w:tcPr>
            <w:tcW w:w="3253" w:type="dxa"/>
          </w:tcPr>
          <w:p w14:paraId="465C0308" w14:textId="1953CE34" w:rsidR="007A2E74" w:rsidRPr="00AE34F1" w:rsidRDefault="00AE34F1" w:rsidP="00FA0FA3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AE34F1">
              <w:rPr>
                <w:rFonts w:ascii="Times New Roman" w:eastAsia="Times New Roman" w:hAnsi="Times New Roman" w:cs="Times New Roman"/>
                <w:sz w:val="26"/>
              </w:rPr>
              <w:t>Учесть предложение.</w:t>
            </w:r>
          </w:p>
        </w:tc>
      </w:tr>
      <w:tr w:rsidR="00F42903" w14:paraId="016E8618" w14:textId="77777777" w:rsidTr="00A64F33">
        <w:tc>
          <w:tcPr>
            <w:tcW w:w="5104" w:type="dxa"/>
          </w:tcPr>
          <w:p w14:paraId="054C2E5A" w14:textId="31686F2E" w:rsidR="00F42903" w:rsidRPr="00F42903" w:rsidRDefault="00314101" w:rsidP="00FA0F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Выражаю Свое несогласие с переводом земельного участка в магазины и другую нежилую категорию. В нашем районе много детей. Мы хотим жить в спокойствии.</w:t>
            </w:r>
          </w:p>
        </w:tc>
        <w:tc>
          <w:tcPr>
            <w:tcW w:w="1843" w:type="dxa"/>
          </w:tcPr>
          <w:p w14:paraId="569AE199" w14:textId="0E7E038B" w:rsidR="00F42903" w:rsidRPr="00A64F33" w:rsidRDefault="00314101" w:rsidP="00A64F33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1</w:t>
            </w:r>
          </w:p>
        </w:tc>
        <w:tc>
          <w:tcPr>
            <w:tcW w:w="3253" w:type="dxa"/>
          </w:tcPr>
          <w:p w14:paraId="0ECD9F8C" w14:textId="3DE883C3" w:rsidR="00F42903" w:rsidRPr="00AE34F1" w:rsidRDefault="00AE34F1" w:rsidP="00FA0FA3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AE34F1">
              <w:rPr>
                <w:rFonts w:ascii="Times New Roman" w:eastAsia="Times New Roman" w:hAnsi="Times New Roman" w:cs="Times New Roman"/>
                <w:sz w:val="26"/>
              </w:rPr>
              <w:t>Учесть предложение.</w:t>
            </w:r>
          </w:p>
        </w:tc>
      </w:tr>
    </w:tbl>
    <w:p w14:paraId="5E94F753" w14:textId="77777777" w:rsidR="00A64F33" w:rsidRPr="005C41B3" w:rsidRDefault="00A64F3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5E719037" w:rsidR="000021F6" w:rsidRDefault="00DD6C93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 w:rsidR="00FC4F2B"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B12042">
        <w:rPr>
          <w:rFonts w:ascii="Times New Roman" w:eastAsia="Segoe UI Symbol" w:hAnsi="Times New Roman" w:cs="Times New Roman"/>
          <w:sz w:val="26"/>
          <w:u w:val="single"/>
        </w:rPr>
        <w:t>1</w:t>
      </w:r>
      <w:r>
        <w:rPr>
          <w:rFonts w:ascii="Times New Roman" w:eastAsia="Segoe UI Symbol" w:hAnsi="Times New Roman" w:cs="Times New Roman"/>
          <w:sz w:val="26"/>
          <w:u w:val="single"/>
        </w:rPr>
        <w:t>5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>
        <w:rPr>
          <w:rFonts w:ascii="Times New Roman" w:eastAsia="Segoe UI Symbol" w:hAnsi="Times New Roman" w:cs="Times New Roman"/>
          <w:sz w:val="26"/>
          <w:u w:val="single"/>
        </w:rPr>
        <w:t>2</w:t>
      </w:r>
      <w:r w:rsidR="009A5D3E">
        <w:rPr>
          <w:rFonts w:ascii="Times New Roman" w:eastAsia="Segoe UI Symbol" w:hAnsi="Times New Roman" w:cs="Times New Roman"/>
          <w:sz w:val="26"/>
          <w:u w:val="single"/>
        </w:rPr>
        <w:t>1</w:t>
      </w:r>
      <w:r w:rsidR="00F464D7">
        <w:rPr>
          <w:rFonts w:ascii="Times New Roman" w:eastAsia="Segoe UI Symbol" w:hAnsi="Times New Roman" w:cs="Times New Roman"/>
          <w:sz w:val="26"/>
          <w:u w:val="single"/>
        </w:rPr>
        <w:t>.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0</w:t>
      </w:r>
      <w:r w:rsidR="009A5D3E">
        <w:rPr>
          <w:rFonts w:ascii="Times New Roman" w:eastAsia="Segoe UI Symbol" w:hAnsi="Times New Roman" w:cs="Times New Roman"/>
          <w:sz w:val="26"/>
          <w:u w:val="single"/>
        </w:rPr>
        <w:t>5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00386E9D" w14:textId="56C10992" w:rsidR="009A22EA" w:rsidRDefault="00DD6C93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t>9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F76381"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Pr="00DD6C93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</w:t>
      </w:r>
      <w:r w:rsidRPr="00DD6C93">
        <w:rPr>
          <w:rFonts w:ascii="Times New Roman" w:eastAsia="Times New Roman" w:hAnsi="Times New Roman" w:cs="Times New Roman"/>
          <w:sz w:val="26"/>
          <w:u w:val="single"/>
        </w:rPr>
        <w:t>на условно разрешенный вид использования «магазины» для земельного участка</w:t>
      </w:r>
      <w:r w:rsidR="008202A1" w:rsidRPr="008202A1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</w:t>
      </w:r>
      <w:bookmarkStart w:id="0" w:name="_GoBack"/>
      <w:bookmarkEnd w:id="0"/>
      <w:r w:rsidRPr="00DD6C93">
        <w:rPr>
          <w:rFonts w:ascii="Times New Roman" w:eastAsia="Times New Roman" w:hAnsi="Times New Roman" w:cs="Times New Roman"/>
          <w:sz w:val="26"/>
          <w:u w:val="single"/>
        </w:rPr>
        <w:t xml:space="preserve"> с кадастровым номером 50:55:0020118:517 площадью 1016 кв.м, расположенного по адресу: Российская Федерация, Московская область, Городской округ Подольск, район Добрятино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63A2C2E" w14:textId="7CCBC32D" w:rsidR="009A5D3E" w:rsidRDefault="00DD6C93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>Поступило 32 отрицательных предложения и замечания</w:t>
      </w:r>
      <w:r w:rsidR="009A5D3E" w:rsidRPr="009A5D3E">
        <w:rPr>
          <w:rFonts w:ascii="Times New Roman" w:eastAsia="Segoe UI Symbol" w:hAnsi="Times New Roman" w:cs="Times New Roman"/>
          <w:sz w:val="26"/>
          <w:u w:val="single"/>
        </w:rPr>
        <w:t xml:space="preserve"> от участников общественных обсуждений </w:t>
      </w:r>
    </w:p>
    <w:p w14:paraId="47B65B66" w14:textId="00DACDE1" w:rsidR="009A5D3E" w:rsidRDefault="006B1ECD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>С учётом отрицательной позиции жителей Городского округа Подольск рекомендуется отклонить данный проект</w:t>
      </w:r>
      <w:r w:rsidRPr="009A5D3E">
        <w:rPr>
          <w:rFonts w:ascii="Times New Roman" w:eastAsia="Segoe UI Symbol" w:hAnsi="Times New Roman" w:cs="Times New Roman"/>
          <w:sz w:val="26"/>
          <w:u w:val="single"/>
        </w:rPr>
        <w:t>.</w:t>
      </w:r>
    </w:p>
    <w:p w14:paraId="3F0718F5" w14:textId="39DD259B" w:rsidR="009A5D3E" w:rsidRPr="00C43F39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 xml:space="preserve">       </w:t>
      </w: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B0C6D47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Березкина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начальник Управления по обеспечению</w:t>
      </w:r>
    </w:p>
    <w:p w14:paraId="09CED70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общественной 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3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1D350B"/>
    <w:rsid w:val="001E08B2"/>
    <w:rsid w:val="001E75D0"/>
    <w:rsid w:val="001F3A45"/>
    <w:rsid w:val="002016A5"/>
    <w:rsid w:val="002032A3"/>
    <w:rsid w:val="00215AFF"/>
    <w:rsid w:val="00235795"/>
    <w:rsid w:val="0023663B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4101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477B7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B07E4"/>
    <w:rsid w:val="004C1287"/>
    <w:rsid w:val="004D33C1"/>
    <w:rsid w:val="004D64CF"/>
    <w:rsid w:val="004E40D2"/>
    <w:rsid w:val="004E4C9A"/>
    <w:rsid w:val="004E5B3F"/>
    <w:rsid w:val="004F688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852F1"/>
    <w:rsid w:val="00593A6D"/>
    <w:rsid w:val="005A3CCD"/>
    <w:rsid w:val="005B0A87"/>
    <w:rsid w:val="005B0AFA"/>
    <w:rsid w:val="005B323D"/>
    <w:rsid w:val="005B69E4"/>
    <w:rsid w:val="005C2C06"/>
    <w:rsid w:val="005C35AF"/>
    <w:rsid w:val="005C41B3"/>
    <w:rsid w:val="005C4626"/>
    <w:rsid w:val="005D1864"/>
    <w:rsid w:val="005E5C1B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051A"/>
    <w:rsid w:val="006B1ECD"/>
    <w:rsid w:val="006B2A12"/>
    <w:rsid w:val="006C053F"/>
    <w:rsid w:val="006C10DE"/>
    <w:rsid w:val="006C124C"/>
    <w:rsid w:val="006C1BE7"/>
    <w:rsid w:val="006C36F9"/>
    <w:rsid w:val="006C4406"/>
    <w:rsid w:val="006D1C44"/>
    <w:rsid w:val="006E44BF"/>
    <w:rsid w:val="006E4931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3190"/>
    <w:rsid w:val="00796D77"/>
    <w:rsid w:val="007A2E74"/>
    <w:rsid w:val="007A6D85"/>
    <w:rsid w:val="007C2A24"/>
    <w:rsid w:val="007D22D7"/>
    <w:rsid w:val="007D4DFD"/>
    <w:rsid w:val="007D6976"/>
    <w:rsid w:val="007E28C8"/>
    <w:rsid w:val="007E6A92"/>
    <w:rsid w:val="007F18C4"/>
    <w:rsid w:val="007F367D"/>
    <w:rsid w:val="007F3F90"/>
    <w:rsid w:val="008202A1"/>
    <w:rsid w:val="00824107"/>
    <w:rsid w:val="008256BA"/>
    <w:rsid w:val="008337F5"/>
    <w:rsid w:val="00833BA2"/>
    <w:rsid w:val="00834223"/>
    <w:rsid w:val="00841199"/>
    <w:rsid w:val="00854D0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7E0E"/>
    <w:rsid w:val="008C2661"/>
    <w:rsid w:val="008D79F1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22EA"/>
    <w:rsid w:val="009A5D3E"/>
    <w:rsid w:val="009B03F5"/>
    <w:rsid w:val="009B7F3F"/>
    <w:rsid w:val="009C6539"/>
    <w:rsid w:val="009C779E"/>
    <w:rsid w:val="009D7096"/>
    <w:rsid w:val="009E3BA5"/>
    <w:rsid w:val="009F18F8"/>
    <w:rsid w:val="009F7018"/>
    <w:rsid w:val="00A0468E"/>
    <w:rsid w:val="00A10C39"/>
    <w:rsid w:val="00A13598"/>
    <w:rsid w:val="00A16F30"/>
    <w:rsid w:val="00A2493A"/>
    <w:rsid w:val="00A25238"/>
    <w:rsid w:val="00A4173F"/>
    <w:rsid w:val="00A42232"/>
    <w:rsid w:val="00A5338B"/>
    <w:rsid w:val="00A53897"/>
    <w:rsid w:val="00A56168"/>
    <w:rsid w:val="00A64F33"/>
    <w:rsid w:val="00A65765"/>
    <w:rsid w:val="00A666DE"/>
    <w:rsid w:val="00A72F14"/>
    <w:rsid w:val="00A8403D"/>
    <w:rsid w:val="00AB353C"/>
    <w:rsid w:val="00AB6B3C"/>
    <w:rsid w:val="00AB6E13"/>
    <w:rsid w:val="00AC3D71"/>
    <w:rsid w:val="00AC4590"/>
    <w:rsid w:val="00AD5ACA"/>
    <w:rsid w:val="00AE34F1"/>
    <w:rsid w:val="00AE7FD5"/>
    <w:rsid w:val="00AF28D9"/>
    <w:rsid w:val="00AF6F3A"/>
    <w:rsid w:val="00B0044D"/>
    <w:rsid w:val="00B1158D"/>
    <w:rsid w:val="00B12042"/>
    <w:rsid w:val="00B21908"/>
    <w:rsid w:val="00B21D93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3556"/>
    <w:rsid w:val="00BE7CF4"/>
    <w:rsid w:val="00BF2692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4690"/>
    <w:rsid w:val="00C955F7"/>
    <w:rsid w:val="00CA4399"/>
    <w:rsid w:val="00CA5271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37A60"/>
    <w:rsid w:val="00D43B11"/>
    <w:rsid w:val="00D612B1"/>
    <w:rsid w:val="00D63742"/>
    <w:rsid w:val="00D66114"/>
    <w:rsid w:val="00D66D57"/>
    <w:rsid w:val="00D72D46"/>
    <w:rsid w:val="00D77E25"/>
    <w:rsid w:val="00D917FB"/>
    <w:rsid w:val="00D93FCF"/>
    <w:rsid w:val="00DB0F1F"/>
    <w:rsid w:val="00DC03DF"/>
    <w:rsid w:val="00DD1460"/>
    <w:rsid w:val="00DD1E5F"/>
    <w:rsid w:val="00DD6C93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2903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859D5"/>
    <w:rsid w:val="00F94331"/>
    <w:rsid w:val="00FA0FA3"/>
    <w:rsid w:val="00FA6034"/>
    <w:rsid w:val="00FB2D1B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54E7C-A054-4490-B77E-C6088AA04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5</Pages>
  <Words>1538</Words>
  <Characters>8768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9</cp:revision>
  <cp:lastPrinted>2026-05-22T06:17:00Z</cp:lastPrinted>
  <dcterms:created xsi:type="dcterms:W3CDTF">2026-05-08T08:58:00Z</dcterms:created>
  <dcterms:modified xsi:type="dcterms:W3CDTF">2026-05-22T06:17:00Z</dcterms:modified>
</cp:coreProperties>
</file>